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7E0E9" w14:textId="77777777"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14:paraId="670C1BCA" w14:textId="367B6F34" w:rsidR="00A554B3" w:rsidRDefault="00F01A84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 xml:space="preserve">Resumen Documentación </w:t>
      </w:r>
      <w:r w:rsidR="00A554B3"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</w:t>
      </w:r>
      <w:r w:rsidR="00750212">
        <w:rPr>
          <w:rFonts w:cs="Arial"/>
          <w:b/>
          <w:sz w:val="24"/>
          <w:szCs w:val="22"/>
        </w:rPr>
        <w:t xml:space="preserve">/ Línea 1 - </w:t>
      </w:r>
      <w:r w:rsidR="00A554B3"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="00A554B3" w:rsidRPr="003918CA">
        <w:rPr>
          <w:rFonts w:cs="Arial"/>
          <w:b/>
          <w:lang w:val="es-ES_tradnl"/>
        </w:rPr>
        <w:t xml:space="preserve"> </w:t>
      </w:r>
      <w:r w:rsidR="00E11685">
        <w:rPr>
          <w:rFonts w:cs="Arial"/>
          <w:b/>
          <w:lang w:val="es-ES_tradnl"/>
        </w:rPr>
        <w:t>/ Convocatoria 2024</w:t>
      </w:r>
    </w:p>
    <w:p w14:paraId="50CBF3A8" w14:textId="77777777" w:rsidR="00951F87" w:rsidRPr="009F4663" w:rsidRDefault="00951F87" w:rsidP="00951F87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Boletín Oficial de la Provincia de Jaén </w:t>
      </w:r>
      <w:r>
        <w:rPr>
          <w:rFonts w:cs="Arial"/>
          <w:b/>
          <w:lang w:val="pt-BR"/>
        </w:rPr>
        <w:t xml:space="preserve">(nº 98 y fecha 21 de </w:t>
      </w:r>
      <w:proofErr w:type="spellStart"/>
      <w:r>
        <w:rPr>
          <w:rFonts w:cs="Arial"/>
          <w:b/>
          <w:lang w:val="pt-BR"/>
        </w:rPr>
        <w:t>mayo</w:t>
      </w:r>
      <w:proofErr w:type="spellEnd"/>
      <w:r>
        <w:rPr>
          <w:rFonts w:cs="Arial"/>
          <w:b/>
          <w:lang w:val="pt-BR"/>
        </w:rPr>
        <w:t xml:space="preserve"> de 2024)</w:t>
      </w:r>
    </w:p>
    <w:p w14:paraId="61E8C2EA" w14:textId="77777777"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14:paraId="398A7A80" w14:textId="7353E32F"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A6246E">
        <w:rPr>
          <w:rFonts w:cs="Arial"/>
          <w:szCs w:val="22"/>
        </w:rPr>
        <w:t>3</w:t>
      </w:r>
      <w:r w:rsidR="009708F0">
        <w:rPr>
          <w:rFonts w:cs="Arial"/>
          <w:szCs w:val="22"/>
        </w:rPr>
        <w:t xml:space="preserve"> </w:t>
      </w:r>
      <w:r w:rsidRPr="00783CEC">
        <w:rPr>
          <w:rFonts w:cs="Arial"/>
          <w:szCs w:val="22"/>
        </w:rPr>
        <w:t>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</w:t>
      </w:r>
      <w:r w:rsidR="009708F0">
        <w:rPr>
          <w:rFonts w:cs="Arial"/>
          <w:szCs w:val="22"/>
        </w:rPr>
        <w:t>expediente</w:t>
      </w:r>
      <w:r w:rsidRPr="006F392E">
        <w:rPr>
          <w:rFonts w:cs="Arial"/>
          <w:szCs w:val="22"/>
        </w:rPr>
        <w:t xml:space="preserve"> </w:t>
      </w:r>
      <w:proofErr w:type="spellStart"/>
      <w:r w:rsidRPr="006F392E">
        <w:rPr>
          <w:rFonts w:cs="Arial"/>
          <w:szCs w:val="22"/>
        </w:rPr>
        <w:t>nº</w:t>
      </w:r>
      <w:proofErr w:type="spellEnd"/>
      <w:r w:rsidRPr="006F392E">
        <w:rPr>
          <w:rFonts w:cs="Arial"/>
          <w:szCs w:val="22"/>
        </w:rPr>
        <w:t xml:space="preserve"> XXX</w:t>
      </w:r>
      <w:r w:rsidR="009708F0">
        <w:rPr>
          <w:rFonts w:cs="Arial"/>
          <w:szCs w:val="22"/>
        </w:rPr>
        <w:t>/202</w:t>
      </w:r>
      <w:r w:rsidR="00A6246E">
        <w:rPr>
          <w:rFonts w:cs="Arial"/>
          <w:szCs w:val="22"/>
        </w:rPr>
        <w:t>3</w:t>
      </w:r>
      <w:r w:rsidRPr="006F392E">
        <w:rPr>
          <w:rFonts w:cs="Arial"/>
          <w:szCs w:val="22"/>
        </w:rPr>
        <w:t>):</w:t>
      </w:r>
    </w:p>
    <w:p w14:paraId="108A6522" w14:textId="77777777"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14:paraId="247A35DD" w14:textId="77777777" w:rsidTr="005E4C5B">
        <w:tc>
          <w:tcPr>
            <w:tcW w:w="434" w:type="dxa"/>
            <w:shd w:val="clear" w:color="auto" w:fill="B8CCE4"/>
            <w:vAlign w:val="center"/>
          </w:tcPr>
          <w:p w14:paraId="28567AA8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roofErr w:type="spellStart"/>
            <w:r w:rsidRPr="00C45A1D">
              <w:rPr>
                <w:rFonts w:cs="Arial"/>
                <w:b/>
                <w:szCs w:val="22"/>
              </w:rPr>
              <w:t>Nº</w:t>
            </w:r>
            <w:proofErr w:type="spellEnd"/>
            <w:r w:rsidRPr="00C45A1D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7788" w:type="dxa"/>
            <w:shd w:val="clear" w:color="auto" w:fill="B8CCE4"/>
            <w:vAlign w:val="center"/>
          </w:tcPr>
          <w:p w14:paraId="18AC4671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772" w:type="dxa"/>
            <w:shd w:val="clear" w:color="auto" w:fill="DBE5F1"/>
            <w:vAlign w:val="center"/>
          </w:tcPr>
          <w:p w14:paraId="24171480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14:paraId="36CA1FE6" w14:textId="77777777" w:rsidTr="005E4C5B">
        <w:tc>
          <w:tcPr>
            <w:tcW w:w="434" w:type="dxa"/>
            <w:shd w:val="clear" w:color="auto" w:fill="D9E2F3"/>
            <w:vAlign w:val="center"/>
          </w:tcPr>
          <w:p w14:paraId="7F711E12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788" w:type="dxa"/>
            <w:shd w:val="clear" w:color="auto" w:fill="D9E2F3"/>
            <w:vAlign w:val="center"/>
          </w:tcPr>
          <w:p w14:paraId="319BA0FC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  <w:r w:rsidR="00AF5A6B">
              <w:rPr>
                <w:rStyle w:val="Refdenotaalpie"/>
                <w:rFonts w:cs="Arial"/>
                <w:szCs w:val="22"/>
              </w:rPr>
              <w:footnoteReference w:id="1"/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3A7BB48C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14:paraId="5E263DB3" w14:textId="77777777" w:rsidTr="005E4C5B">
        <w:tc>
          <w:tcPr>
            <w:tcW w:w="434" w:type="dxa"/>
            <w:shd w:val="clear" w:color="auto" w:fill="DBE5F1"/>
            <w:vAlign w:val="center"/>
          </w:tcPr>
          <w:p w14:paraId="03368783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5DF94E9B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="00AF5A6B">
              <w:rPr>
                <w:rStyle w:val="Refdenotaalpie"/>
                <w:rFonts w:cs="Arial"/>
                <w:bCs w:val="0"/>
                <w:szCs w:val="22"/>
              </w:rPr>
              <w:footnoteReference w:id="2"/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772" w:type="dxa"/>
            <w:vAlign w:val="center"/>
          </w:tcPr>
          <w:p w14:paraId="40497BFC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59127C11" w14:textId="77777777" w:rsidTr="005E4C5B">
        <w:tc>
          <w:tcPr>
            <w:tcW w:w="434" w:type="dxa"/>
            <w:shd w:val="clear" w:color="auto" w:fill="DBE5F1"/>
            <w:vAlign w:val="center"/>
          </w:tcPr>
          <w:p w14:paraId="7C19DCFB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073F8B0A" w14:textId="77777777" w:rsidR="00750212" w:rsidRPr="00C45A1D" w:rsidRDefault="002D2967" w:rsidP="00AF5A6B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</w:p>
        </w:tc>
        <w:tc>
          <w:tcPr>
            <w:tcW w:w="5772" w:type="dxa"/>
            <w:vAlign w:val="center"/>
          </w:tcPr>
          <w:p w14:paraId="2BC5A9DE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3C622029" w14:textId="77777777" w:rsidTr="005E4C5B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14:paraId="352E90E3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56791FD7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772" w:type="dxa"/>
            <w:vAlign w:val="center"/>
          </w:tcPr>
          <w:p w14:paraId="7FC770F7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14:paraId="2145A938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08799BFE" w14:textId="77777777"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14:paraId="3C677493" w14:textId="77777777" w:rsidTr="005E4C5B">
        <w:tc>
          <w:tcPr>
            <w:tcW w:w="434" w:type="dxa"/>
            <w:shd w:val="clear" w:color="auto" w:fill="DBE5F1"/>
            <w:vAlign w:val="center"/>
          </w:tcPr>
          <w:p w14:paraId="1B78AA46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7F29100D" w14:textId="77777777"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14:paraId="6559ADA5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14:paraId="7BE0145A" w14:textId="77777777" w:rsidTr="005E4C5B">
        <w:tc>
          <w:tcPr>
            <w:tcW w:w="434" w:type="dxa"/>
            <w:shd w:val="clear" w:color="auto" w:fill="DBE5F1"/>
            <w:vAlign w:val="center"/>
          </w:tcPr>
          <w:p w14:paraId="67EFF8E0" w14:textId="77777777" w:rsidR="00C26C77" w:rsidRDefault="005E4C5B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7C2BA288" w14:textId="1A620B09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</w:t>
            </w:r>
            <w:r w:rsidR="00A6246E">
              <w:rPr>
                <w:rFonts w:eastAsia="Arial" w:cs="Arial"/>
              </w:rPr>
              <w:t>Anexo XII u otros</w:t>
            </w:r>
            <w:r>
              <w:rPr>
                <w:rFonts w:eastAsia="Arial" w:cs="Arial"/>
              </w:rPr>
              <w:t>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14:paraId="31073098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5E79B86E" w14:textId="77777777"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7EA537FD" w14:textId="36BEA212"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</w:t>
      </w:r>
      <w:r w:rsidR="00DE4977">
        <w:rPr>
          <w:rFonts w:cs="Arial"/>
          <w:szCs w:val="22"/>
        </w:rPr>
        <w:t>.</w:t>
      </w:r>
      <w:r w:rsidR="0064516E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 xml:space="preserve">….. de </w:t>
      </w:r>
      <w:r w:rsidR="00EB114E">
        <w:rPr>
          <w:rFonts w:cs="Arial"/>
          <w:szCs w:val="22"/>
        </w:rPr>
        <w:t>202</w:t>
      </w:r>
      <w:r w:rsidR="00E11685">
        <w:rPr>
          <w:rFonts w:cs="Arial"/>
          <w:szCs w:val="22"/>
        </w:rPr>
        <w:t>5</w:t>
      </w:r>
      <w:r w:rsidR="00EB114E">
        <w:rPr>
          <w:rFonts w:cs="Arial"/>
          <w:szCs w:val="22"/>
        </w:rPr>
        <w:t>.</w:t>
      </w:r>
    </w:p>
    <w:p w14:paraId="2361D18F" w14:textId="77777777" w:rsidR="00632956" w:rsidRPr="00F83FC2" w:rsidRDefault="00632956" w:rsidP="00632956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7AB11D1C" w14:textId="77777777" w:rsidR="009F42F4" w:rsidRDefault="009F42F4" w:rsidP="002D2967">
      <w:pPr>
        <w:widowControl/>
        <w:autoSpaceDE w:val="0"/>
        <w:autoSpaceDN w:val="0"/>
        <w:spacing w:line="276" w:lineRule="auto"/>
        <w:textAlignment w:val="auto"/>
      </w:pPr>
    </w:p>
    <w:sectPr w:rsidR="009F42F4" w:rsidSect="00750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E9FDF" w14:textId="77777777" w:rsidR="00364D7B" w:rsidRDefault="00364D7B" w:rsidP="00CC55EF">
      <w:pPr>
        <w:spacing w:line="240" w:lineRule="auto"/>
      </w:pPr>
      <w:r>
        <w:separator/>
      </w:r>
    </w:p>
  </w:endnote>
  <w:endnote w:type="continuationSeparator" w:id="0">
    <w:p w14:paraId="48D7C175" w14:textId="77777777" w:rsidR="00364D7B" w:rsidRDefault="00364D7B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4B673" w14:textId="77777777" w:rsidR="00CF4938" w:rsidRDefault="00CF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9871291"/>
      <w:docPartObj>
        <w:docPartGallery w:val="Page Numbers (Bottom of Page)"/>
        <w:docPartUnique/>
      </w:docPartObj>
    </w:sdtPr>
    <w:sdtEndPr/>
    <w:sdtContent>
      <w:p w14:paraId="46F1D351" w14:textId="77777777"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A84">
          <w:rPr>
            <w:noProof/>
          </w:rPr>
          <w:t>1</w:t>
        </w:r>
        <w:r>
          <w:fldChar w:fldCharType="end"/>
        </w:r>
      </w:p>
    </w:sdtContent>
  </w:sdt>
  <w:p w14:paraId="4644B426" w14:textId="77777777" w:rsidR="00CC55EF" w:rsidRDefault="00CC55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82071" w14:textId="77777777" w:rsidR="00CF4938" w:rsidRDefault="00CF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6A3EB" w14:textId="77777777" w:rsidR="00364D7B" w:rsidRDefault="00364D7B" w:rsidP="00CC55EF">
      <w:pPr>
        <w:spacing w:line="240" w:lineRule="auto"/>
      </w:pPr>
      <w:r>
        <w:separator/>
      </w:r>
    </w:p>
  </w:footnote>
  <w:footnote w:type="continuationSeparator" w:id="0">
    <w:p w14:paraId="1531D34A" w14:textId="77777777" w:rsidR="00364D7B" w:rsidRDefault="00364D7B" w:rsidP="00CC55EF">
      <w:pPr>
        <w:spacing w:line="240" w:lineRule="auto"/>
      </w:pPr>
      <w:r>
        <w:continuationSeparator/>
      </w:r>
    </w:p>
  </w:footnote>
  <w:footnote w:id="1">
    <w:p w14:paraId="571C3EBD" w14:textId="77777777" w:rsidR="00AF5A6B" w:rsidRPr="00AF5A6B" w:rsidRDefault="00AF5A6B">
      <w:pPr>
        <w:pStyle w:val="Textonotapie"/>
        <w:rPr>
          <w:sz w:val="16"/>
          <w:szCs w:val="16"/>
        </w:rPr>
      </w:pPr>
      <w:r w:rsidRPr="00746179">
        <w:rPr>
          <w:rStyle w:val="Refdenotaalpie"/>
          <w:sz w:val="16"/>
          <w:szCs w:val="16"/>
        </w:rPr>
        <w:footnoteRef/>
      </w:r>
      <w:r w:rsidRPr="00746179">
        <w:rPr>
          <w:sz w:val="16"/>
          <w:szCs w:val="16"/>
        </w:rPr>
        <w:t xml:space="preserve"> </w:t>
      </w:r>
      <w:r w:rsidRPr="00AF5A6B">
        <w:rPr>
          <w:sz w:val="16"/>
          <w:szCs w:val="16"/>
        </w:rPr>
        <w:t xml:space="preserve">En caso de </w:t>
      </w:r>
      <w:r w:rsidR="00836B28">
        <w:rPr>
          <w:sz w:val="16"/>
          <w:szCs w:val="16"/>
        </w:rPr>
        <w:t xml:space="preserve">no </w:t>
      </w:r>
      <w:r w:rsidRPr="00AF5A6B">
        <w:rPr>
          <w:sz w:val="16"/>
          <w:szCs w:val="16"/>
        </w:rPr>
        <w:t xml:space="preserve">haber autorizado a la Cámara </w:t>
      </w:r>
      <w:r w:rsidR="00746179">
        <w:rPr>
          <w:sz w:val="16"/>
          <w:szCs w:val="16"/>
        </w:rPr>
        <w:t>para</w:t>
      </w:r>
      <w:r w:rsidRPr="00AF5A6B">
        <w:rPr>
          <w:sz w:val="16"/>
          <w:szCs w:val="16"/>
        </w:rPr>
        <w:t xml:space="preserve"> comprobarlo.</w:t>
      </w:r>
    </w:p>
  </w:footnote>
  <w:footnote w:id="2">
    <w:p w14:paraId="719FCBE6" w14:textId="77777777" w:rsidR="00AF5A6B" w:rsidRDefault="00AF5A6B">
      <w:pPr>
        <w:pStyle w:val="Textonotapie"/>
      </w:pPr>
      <w:r w:rsidRPr="00AF5A6B">
        <w:rPr>
          <w:rStyle w:val="Refdenotaalpie"/>
          <w:sz w:val="16"/>
          <w:szCs w:val="16"/>
        </w:rPr>
        <w:footnoteRef/>
      </w:r>
      <w:r w:rsidRPr="00AF5A6B">
        <w:rPr>
          <w:sz w:val="16"/>
          <w:szCs w:val="16"/>
        </w:rPr>
        <w:t xml:space="preserve"> En caso de </w:t>
      </w:r>
      <w:r w:rsidR="00836B28">
        <w:rPr>
          <w:sz w:val="16"/>
          <w:szCs w:val="16"/>
        </w:rPr>
        <w:t xml:space="preserve">no </w:t>
      </w:r>
      <w:r w:rsidRPr="00AF5A6B">
        <w:rPr>
          <w:sz w:val="16"/>
          <w:szCs w:val="16"/>
        </w:rPr>
        <w:t xml:space="preserve">haber autorizado a la Cámara </w:t>
      </w:r>
      <w:r w:rsidR="00746179">
        <w:rPr>
          <w:sz w:val="16"/>
          <w:szCs w:val="16"/>
        </w:rPr>
        <w:t>para</w:t>
      </w:r>
      <w:r w:rsidRPr="00AF5A6B">
        <w:rPr>
          <w:sz w:val="16"/>
          <w:szCs w:val="16"/>
        </w:rPr>
        <w:t xml:space="preserve"> comprobarlo.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EBF14" w14:textId="77777777" w:rsidR="00CF4938" w:rsidRDefault="00CF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EF10A" w14:textId="4CB9CAD2" w:rsidR="00CC55EF" w:rsidRPr="00F3715D" w:rsidRDefault="0023404E" w:rsidP="00F3715D">
    <w:pPr>
      <w:pStyle w:val="Encabezado"/>
      <w:jc w:val="center"/>
    </w:pPr>
    <w:r>
      <w:rPr>
        <w:noProof/>
      </w:rPr>
      <w:drawing>
        <wp:inline distT="0" distB="0" distL="0" distR="0" wp14:anchorId="0EA6A898" wp14:editId="2A9E7B94">
          <wp:extent cx="5414010" cy="328930"/>
          <wp:effectExtent l="0" t="0" r="0" b="0"/>
          <wp:docPr id="3085390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B6B15" w14:textId="77777777" w:rsidR="00CF4938" w:rsidRDefault="00CF4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12"/>
    <w:rsid w:val="00041BEA"/>
    <w:rsid w:val="000532F4"/>
    <w:rsid w:val="000823D2"/>
    <w:rsid w:val="001450FD"/>
    <w:rsid w:val="00186DAD"/>
    <w:rsid w:val="0023404E"/>
    <w:rsid w:val="00260698"/>
    <w:rsid w:val="002D2967"/>
    <w:rsid w:val="002E7AD3"/>
    <w:rsid w:val="00364D7B"/>
    <w:rsid w:val="0041075F"/>
    <w:rsid w:val="004412B1"/>
    <w:rsid w:val="004514DD"/>
    <w:rsid w:val="00454393"/>
    <w:rsid w:val="004C0893"/>
    <w:rsid w:val="004D0CAF"/>
    <w:rsid w:val="005E4C5B"/>
    <w:rsid w:val="00632956"/>
    <w:rsid w:val="0064516E"/>
    <w:rsid w:val="00746179"/>
    <w:rsid w:val="00750212"/>
    <w:rsid w:val="00783CEC"/>
    <w:rsid w:val="007B04D1"/>
    <w:rsid w:val="00836B28"/>
    <w:rsid w:val="008743B5"/>
    <w:rsid w:val="008A4472"/>
    <w:rsid w:val="008C2781"/>
    <w:rsid w:val="008F2CD3"/>
    <w:rsid w:val="00944262"/>
    <w:rsid w:val="00951F87"/>
    <w:rsid w:val="009708F0"/>
    <w:rsid w:val="00997801"/>
    <w:rsid w:val="009F42F4"/>
    <w:rsid w:val="009F69DC"/>
    <w:rsid w:val="00A554B3"/>
    <w:rsid w:val="00A57317"/>
    <w:rsid w:val="00A6246E"/>
    <w:rsid w:val="00A624F1"/>
    <w:rsid w:val="00AA1705"/>
    <w:rsid w:val="00AE02F5"/>
    <w:rsid w:val="00AF5A6B"/>
    <w:rsid w:val="00B13DFE"/>
    <w:rsid w:val="00B57169"/>
    <w:rsid w:val="00B60964"/>
    <w:rsid w:val="00C26C77"/>
    <w:rsid w:val="00CC55EF"/>
    <w:rsid w:val="00CF4938"/>
    <w:rsid w:val="00DC5946"/>
    <w:rsid w:val="00DE4977"/>
    <w:rsid w:val="00E11685"/>
    <w:rsid w:val="00E95EC4"/>
    <w:rsid w:val="00EB114E"/>
    <w:rsid w:val="00F01A84"/>
    <w:rsid w:val="00F16958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4F50CCB5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5A6B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5A6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5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F14D-7EF6-44BD-B238-9F006401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Julia Carmona García</cp:lastModifiedBy>
  <cp:revision>21</cp:revision>
  <dcterms:created xsi:type="dcterms:W3CDTF">2020-02-06T09:44:00Z</dcterms:created>
  <dcterms:modified xsi:type="dcterms:W3CDTF">2024-05-21T08:55:00Z</dcterms:modified>
</cp:coreProperties>
</file>