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9015B" w14:textId="77777777" w:rsidR="00EA0F2C" w:rsidRDefault="00EA0F2C" w:rsidP="00EA0F2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b/>
          <w:color w:val="000000"/>
        </w:rPr>
        <w:t>ANEXO: FORMULARIO DEUC</w:t>
      </w:r>
    </w:p>
    <w:p w14:paraId="16D6E773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1900"/>
        <w:rPr>
          <w:rFonts w:ascii="Arial" w:eastAsia="Arial" w:hAnsi="Arial" w:cs="Arial"/>
          <w:color w:val="000000"/>
          <w:sz w:val="22"/>
          <w:szCs w:val="22"/>
        </w:rPr>
      </w:pPr>
    </w:p>
    <w:p w14:paraId="4D79E1BF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Open Sans" w:eastAsia="Open Sans" w:hAnsi="Open Sans" w:cs="Open Sans"/>
          <w:color w:val="000000"/>
          <w:sz w:val="22"/>
          <w:szCs w:val="22"/>
          <w:shd w:val="clear" w:color="auto" w:fill="CCCCCC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  <w:shd w:val="clear" w:color="auto" w:fill="CCCCCC"/>
        </w:rPr>
        <w:t>Documento europeo único de contratación (DEUC)</w:t>
      </w:r>
    </w:p>
    <w:p w14:paraId="57D6345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FA343F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100"/>
        <w:jc w:val="both"/>
        <w:rPr>
          <w:rFonts w:ascii="Open Sans" w:eastAsia="Open Sans" w:hAnsi="Open Sans" w:cs="Open Sans"/>
          <w:color w:val="000000"/>
          <w:shd w:val="clear" w:color="auto" w:fill="9999FF"/>
        </w:rPr>
      </w:pPr>
      <w:r>
        <w:rPr>
          <w:rFonts w:ascii="Open Sans" w:eastAsia="Open Sans" w:hAnsi="Open Sans" w:cs="Open Sans"/>
          <w:b/>
          <w:color w:val="000000"/>
          <w:shd w:val="clear" w:color="auto" w:fill="9999FF"/>
        </w:rPr>
        <w:t xml:space="preserve">Parte I: Información sobre el procedimiento de contratación y el </w:t>
      </w:r>
      <w:proofErr w:type="gramStart"/>
      <w:r>
        <w:rPr>
          <w:rFonts w:ascii="Open Sans" w:eastAsia="Open Sans" w:hAnsi="Open Sans" w:cs="Open Sans"/>
          <w:b/>
          <w:color w:val="000000"/>
          <w:shd w:val="clear" w:color="auto" w:fill="9999FF"/>
        </w:rPr>
        <w:t>poder adjudicador o la entidad adjudicadora</w:t>
      </w:r>
      <w:proofErr w:type="gramEnd"/>
    </w:p>
    <w:p w14:paraId="45739B2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F13C5A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1"/>
          <w:szCs w:val="21"/>
          <w:shd w:val="clear" w:color="auto" w:fill="0084D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Información sobre la publicación</w:t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</w:p>
    <w:p w14:paraId="3492E1D3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1"/>
          <w:szCs w:val="21"/>
          <w:shd w:val="clear" w:color="auto" w:fill="0084D1"/>
        </w:rPr>
      </w:pPr>
    </w:p>
    <w:p w14:paraId="01EE3831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En el caso de los procedimientos de contratación en los que se haya publicado una convocatoria de licitación en el Diario Oficial de la Unión Europea, la información exigida en la parte I se obtendrá automáticamente, siempre que el DEUC se haya generado y cumplimentado utilizando el servicio DEUC electrónico. Referencia del anuncio pertinente publicado en el Diario Oficial de la Unión Europea:</w:t>
      </w:r>
    </w:p>
    <w:p w14:paraId="2AEE6FC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84376D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Número del anuncio en el DOS:</w:t>
      </w:r>
    </w:p>
    <w:p w14:paraId="6F34155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C246E2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URL del DOS:</w:t>
      </w:r>
    </w:p>
    <w:p w14:paraId="5CA267D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D77951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Diario Oficial nacional:</w:t>
      </w:r>
    </w:p>
    <w:p w14:paraId="4F9FDE0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315E612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 xml:space="preserve">Si no hay convocatoria de licitación en el Diario Oficial de la Unión Europea, o si no hay obligación de publicar en ese medio, el </w:t>
      </w:r>
      <w:proofErr w:type="gramStart"/>
      <w:r>
        <w:rPr>
          <w:rFonts w:ascii="Open Sans" w:eastAsia="Open Sans" w:hAnsi="Open Sans" w:cs="Open Sans"/>
          <w:color w:val="000000"/>
          <w:sz w:val="22"/>
          <w:szCs w:val="22"/>
        </w:rPr>
        <w:t>poder adjudicador o la entidad adjudicadora</w:t>
      </w:r>
      <w:proofErr w:type="gramEnd"/>
      <w:r>
        <w:rPr>
          <w:rFonts w:ascii="Open Sans" w:eastAsia="Open Sans" w:hAnsi="Open Sans" w:cs="Open Sans"/>
          <w:color w:val="000000"/>
          <w:sz w:val="22"/>
          <w:szCs w:val="22"/>
        </w:rPr>
        <w:t xml:space="preserve"> deben consignar la información que permita identificar inequívocamente el procedimiento de contratación (p.ej., la referencia de publicación nacional)</w:t>
      </w:r>
    </w:p>
    <w:p w14:paraId="3A28227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0BF3EF2" w14:textId="77777777" w:rsidR="00870DBE" w:rsidRPr="00B0710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  <w:shd w:val="clear" w:color="auto" w:fill="0084D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 xml:space="preserve">Identidad </w:t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>del contratante</w:t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</w:p>
    <w:p w14:paraId="33DE8C3A" w14:textId="77777777" w:rsidR="00870DBE" w:rsidRPr="00B0710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5BDFAB32" w14:textId="77777777" w:rsidR="00462590" w:rsidRPr="00462590" w:rsidRDefault="000A1FD6" w:rsidP="00462590">
      <w:pPr>
        <w:rPr>
          <w:rFonts w:ascii="Open Sans" w:eastAsia="Open Sans" w:hAnsi="Open Sans" w:cs="Open Sans"/>
          <w:b/>
          <w:color w:val="000000"/>
          <w:sz w:val="22"/>
          <w:szCs w:val="22"/>
        </w:rPr>
      </w:pPr>
      <w:r w:rsidRPr="00B0710E"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Nombre oficial: </w:t>
      </w:r>
      <w:r w:rsidR="00462590" w:rsidRPr="00462590">
        <w:rPr>
          <w:rFonts w:ascii="Open Sans" w:eastAsia="Open Sans" w:hAnsi="Open Sans" w:cs="Open Sans"/>
          <w:b/>
          <w:color w:val="000000"/>
          <w:sz w:val="22"/>
          <w:szCs w:val="22"/>
        </w:rPr>
        <w:t>Cámara Oficial de Comercio, Industria y Servicios de Linares</w:t>
      </w:r>
    </w:p>
    <w:p w14:paraId="1E29BABE" w14:textId="2EB78996" w:rsidR="00870DBE" w:rsidRPr="00B0710E" w:rsidRDefault="00870DBE" w:rsidP="00163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538A301" w14:textId="77777777" w:rsidR="00163DBE" w:rsidRPr="00B0710E" w:rsidRDefault="00163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1EDD6C7" w14:textId="66CEC42D" w:rsidR="00870DBE" w:rsidRPr="00B0710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 w:rsidRPr="00B0710E"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País: </w:t>
      </w:r>
      <w:r w:rsidRPr="00B0710E">
        <w:rPr>
          <w:rFonts w:ascii="Open Sans" w:eastAsia="Open Sans" w:hAnsi="Open Sans" w:cs="Open Sans"/>
          <w:color w:val="000000"/>
          <w:sz w:val="22"/>
          <w:szCs w:val="22"/>
        </w:rPr>
        <w:t>España</w:t>
      </w:r>
      <w:r w:rsidR="002D7DF8" w:rsidRPr="00B0710E">
        <w:rPr>
          <w:rFonts w:ascii="Open Sans" w:eastAsia="Open Sans" w:hAnsi="Open Sans" w:cs="Open Sans"/>
          <w:color w:val="000000"/>
          <w:sz w:val="22"/>
          <w:szCs w:val="22"/>
        </w:rPr>
        <w:t>.</w:t>
      </w:r>
    </w:p>
    <w:p w14:paraId="5C555C45" w14:textId="77777777" w:rsidR="00870DBE" w:rsidRPr="00B0710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CBB75CD" w14:textId="77777777" w:rsidR="00870DBE" w:rsidRPr="00B0710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  <w:shd w:val="clear" w:color="auto" w:fill="0084D1"/>
        </w:rPr>
      </w:pP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>Información sobre el procedimiento de contratación</w:t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 w:rsidRPr="00B0710E"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</w:p>
    <w:p w14:paraId="0EA2E8C1" w14:textId="77777777" w:rsidR="00870DBE" w:rsidRPr="00B0710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1AC7FF32" w14:textId="1F68D190" w:rsidR="00870DBE" w:rsidRPr="00B0710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Myanmar Text" w:eastAsia="Myanmar Text" w:hAnsi="Myanmar Text" w:cs="Myanmar Text"/>
          <w:color w:val="000000"/>
          <w:sz w:val="22"/>
          <w:szCs w:val="22"/>
        </w:rPr>
      </w:pPr>
      <w:r w:rsidRPr="00B0710E">
        <w:rPr>
          <w:rFonts w:ascii="Myanmar Text" w:eastAsia="Myanmar Text" w:hAnsi="Myanmar Text" w:cs="Myanmar Text"/>
          <w:b/>
          <w:color w:val="000000"/>
          <w:sz w:val="22"/>
          <w:szCs w:val="22"/>
        </w:rPr>
        <w:t xml:space="preserve">Tipo de procedimiento: Abierto </w:t>
      </w:r>
    </w:p>
    <w:p w14:paraId="0DE41E98" w14:textId="77777777" w:rsidR="003B6E86" w:rsidRPr="00B0710E" w:rsidRDefault="003B6E86" w:rsidP="006263E1">
      <w:pPr>
        <w:spacing w:line="360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71DC0056" w14:textId="77777777" w:rsidR="00B0710E" w:rsidRPr="00B0710E" w:rsidRDefault="00B0710E" w:rsidP="00B0710E">
      <w:pPr>
        <w:rPr>
          <w:rFonts w:ascii="Open Sans" w:eastAsia="Open Sans" w:hAnsi="Open Sans" w:cs="Open Sans"/>
          <w:b/>
          <w:color w:val="000000"/>
          <w:sz w:val="22"/>
          <w:szCs w:val="22"/>
          <w:u w:val="single"/>
        </w:rPr>
      </w:pPr>
    </w:p>
    <w:p w14:paraId="18531372" w14:textId="77777777" w:rsidR="00B0710E" w:rsidRPr="006A3217" w:rsidRDefault="00B0710E" w:rsidP="007853C1">
      <w:pPr>
        <w:jc w:val="both"/>
        <w:rPr>
          <w:rFonts w:ascii="Arial" w:eastAsia="Open Sans" w:hAnsi="Arial" w:cs="Arial"/>
          <w:b/>
          <w:color w:val="000000"/>
          <w:sz w:val="22"/>
          <w:szCs w:val="22"/>
          <w:u w:val="single"/>
        </w:rPr>
      </w:pPr>
    </w:p>
    <w:p w14:paraId="2C6CDCB2" w14:textId="6ED76D1D" w:rsidR="00A930FB" w:rsidRPr="00A930FB" w:rsidRDefault="00A930FB" w:rsidP="00A930FB">
      <w:pPr>
        <w:autoSpaceDE w:val="0"/>
        <w:autoSpaceDN w:val="0"/>
        <w:adjustRightInd w:val="0"/>
        <w:spacing w:line="360" w:lineRule="auto"/>
        <w:jc w:val="both"/>
        <w:rPr>
          <w:rFonts w:ascii="Open Sans" w:hAnsi="Open Sans" w:cs="Open Sans"/>
          <w:b/>
          <w:bCs/>
        </w:rPr>
      </w:pPr>
      <w:r w:rsidRPr="00A930FB">
        <w:rPr>
          <w:rFonts w:ascii="Open Sans" w:eastAsia="Open Sans" w:hAnsi="Open Sans" w:cs="Open Sans"/>
          <w:b/>
          <w:color w:val="000000"/>
          <w:sz w:val="20"/>
          <w:szCs w:val="20"/>
          <w:u w:val="single"/>
        </w:rPr>
        <w:t>T</w:t>
      </w:r>
      <w:r w:rsidR="000A1FD6" w:rsidRPr="00A930FB">
        <w:rPr>
          <w:rFonts w:ascii="Open Sans" w:eastAsia="Open Sans" w:hAnsi="Open Sans" w:cs="Open Sans"/>
          <w:b/>
          <w:color w:val="000000"/>
          <w:sz w:val="20"/>
          <w:szCs w:val="20"/>
          <w:u w:val="single"/>
        </w:rPr>
        <w:t>ítulo</w:t>
      </w:r>
      <w:r w:rsidR="000E5967" w:rsidRPr="00A930FB">
        <w:rPr>
          <w:rFonts w:ascii="Open Sans" w:eastAsia="Open Sans" w:hAnsi="Open Sans" w:cs="Open Sans"/>
          <w:b/>
          <w:color w:val="000000"/>
          <w:sz w:val="20"/>
          <w:szCs w:val="20"/>
        </w:rPr>
        <w:t xml:space="preserve">: </w:t>
      </w:r>
      <w:bookmarkStart w:id="0" w:name="_1fob9te" w:colFirst="0" w:colLast="0"/>
      <w:bookmarkStart w:id="1" w:name="_heading=h.30j0zll" w:colFirst="0" w:colLast="0"/>
      <w:bookmarkEnd w:id="0"/>
      <w:bookmarkEnd w:id="1"/>
      <w:r w:rsidR="00462590" w:rsidRPr="00462590">
        <w:rPr>
          <w:rFonts w:ascii="Open Sans" w:eastAsia="Open Sans" w:hAnsi="Open Sans" w:cs="Open Sans"/>
          <w:b/>
          <w:color w:val="000000"/>
          <w:sz w:val="20"/>
          <w:szCs w:val="20"/>
        </w:rPr>
        <w:t xml:space="preserve">CONTRATACIÓN DE LOS </w:t>
      </w:r>
      <w:r w:rsidR="005B64A1" w:rsidRPr="005B64A1">
        <w:rPr>
          <w:rFonts w:ascii="Open Sans" w:eastAsia="Open Sans" w:hAnsi="Open Sans" w:cs="Open Sans"/>
          <w:b/>
          <w:color w:val="000000"/>
          <w:sz w:val="20"/>
          <w:szCs w:val="20"/>
        </w:rPr>
        <w:t>SERVICIOS ESPECIALIZADOS DE ASESORAMIENTO Y FORMACIÓN PARA EL DESARROLLO DEL PROGRAMA DE INCUBACIÓN</w:t>
      </w:r>
      <w:r w:rsidR="002C1DD8" w:rsidRPr="002C1DD8">
        <w:rPr>
          <w:rFonts w:ascii="Open Sans" w:eastAsia="Open Sans" w:hAnsi="Open Sans" w:cs="Open Sans"/>
          <w:b/>
          <w:color w:val="000000"/>
          <w:sz w:val="20"/>
          <w:szCs w:val="20"/>
        </w:rPr>
        <w:t xml:space="preserve">- ID INCUB </w:t>
      </w:r>
      <w:r w:rsidR="003A71FC">
        <w:rPr>
          <w:rFonts w:ascii="Open Sans" w:eastAsia="Open Sans" w:hAnsi="Open Sans" w:cs="Open Sans"/>
          <w:b/>
          <w:color w:val="000000"/>
          <w:sz w:val="20"/>
          <w:szCs w:val="20"/>
        </w:rPr>
        <w:t>3</w:t>
      </w:r>
      <w:r w:rsidR="005B64A1" w:rsidRPr="00462590">
        <w:rPr>
          <w:rFonts w:ascii="Open Sans" w:eastAsia="Open Sans" w:hAnsi="Open Sans" w:cs="Open Sans"/>
          <w:b/>
          <w:color w:val="000000"/>
          <w:sz w:val="20"/>
          <w:szCs w:val="20"/>
        </w:rPr>
        <w:t>.</w:t>
      </w:r>
    </w:p>
    <w:p w14:paraId="2ABD7849" w14:textId="675B60D1" w:rsidR="00D808A8" w:rsidRPr="00A930FB" w:rsidRDefault="00D808A8" w:rsidP="00A930FB">
      <w:pPr>
        <w:spacing w:line="360" w:lineRule="auto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9B9FB5D" w14:textId="4006FA07" w:rsidR="00870DBE" w:rsidRPr="00446A90" w:rsidRDefault="000A1FD6" w:rsidP="00A930FB">
      <w:pPr>
        <w:keepNext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 w:rsidRPr="00A930FB">
        <w:rPr>
          <w:rFonts w:ascii="Open Sans" w:eastAsia="Open Sans" w:hAnsi="Open Sans" w:cs="Open Sans"/>
          <w:b/>
          <w:color w:val="000000"/>
          <w:sz w:val="22"/>
          <w:szCs w:val="22"/>
        </w:rPr>
        <w:t>Número de referencia del expediente a</w:t>
      </w:r>
      <w:r w:rsidRPr="00446A90"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signado por el </w:t>
      </w:r>
      <w:proofErr w:type="gramStart"/>
      <w:r w:rsidRPr="00446A90">
        <w:rPr>
          <w:rFonts w:ascii="Open Sans" w:eastAsia="Open Sans" w:hAnsi="Open Sans" w:cs="Open Sans"/>
          <w:b/>
          <w:color w:val="000000"/>
          <w:sz w:val="22"/>
          <w:szCs w:val="22"/>
        </w:rPr>
        <w:t>poder adjudicador o la entidad adjudicadora</w:t>
      </w:r>
      <w:proofErr w:type="gramEnd"/>
      <w:r w:rsidRPr="00446A90"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 (</w:t>
      </w:r>
      <w:r w:rsidRPr="0010003E">
        <w:rPr>
          <w:rFonts w:ascii="Open Sans" w:eastAsia="Open Sans" w:hAnsi="Open Sans" w:cs="Open Sans"/>
          <w:b/>
          <w:color w:val="000000"/>
          <w:sz w:val="22"/>
          <w:szCs w:val="22"/>
        </w:rPr>
        <w:t>en su caso):</w:t>
      </w:r>
      <w:r w:rsidRPr="0010003E">
        <w:rPr>
          <w:rFonts w:ascii="Open Sans" w:eastAsia="Open Sans" w:hAnsi="Open Sans" w:cs="Open Sans"/>
          <w:color w:val="000000"/>
          <w:sz w:val="22"/>
          <w:szCs w:val="22"/>
        </w:rPr>
        <w:t xml:space="preserve"> </w:t>
      </w:r>
      <w:r w:rsidR="003A71FC">
        <w:rPr>
          <w:rFonts w:ascii="Open Sans" w:eastAsia="Open Sans" w:hAnsi="Open Sans" w:cs="Open Sans"/>
          <w:color w:val="000000"/>
          <w:sz w:val="22"/>
          <w:szCs w:val="22"/>
        </w:rPr>
        <w:t>44</w:t>
      </w:r>
      <w:r w:rsidRPr="0010003E">
        <w:rPr>
          <w:rFonts w:ascii="Open Sans" w:eastAsia="Open Sans" w:hAnsi="Open Sans" w:cs="Open Sans"/>
          <w:color w:val="000000"/>
          <w:sz w:val="22"/>
          <w:szCs w:val="22"/>
        </w:rPr>
        <w:t>/202</w:t>
      </w:r>
      <w:r w:rsidR="003A71FC">
        <w:rPr>
          <w:rFonts w:ascii="Open Sans" w:eastAsia="Open Sans" w:hAnsi="Open Sans" w:cs="Open Sans"/>
          <w:color w:val="000000"/>
          <w:sz w:val="22"/>
          <w:szCs w:val="22"/>
        </w:rPr>
        <w:t>5</w:t>
      </w:r>
      <w:r w:rsidR="00AF49C6" w:rsidRPr="0010003E">
        <w:rPr>
          <w:rFonts w:ascii="Open Sans" w:eastAsia="Open Sans" w:hAnsi="Open Sans" w:cs="Open Sans"/>
          <w:color w:val="000000"/>
          <w:sz w:val="22"/>
          <w:szCs w:val="22"/>
        </w:rPr>
        <w:t>.</w:t>
      </w:r>
    </w:p>
    <w:p w14:paraId="741C2305" w14:textId="77777777" w:rsidR="00870DBE" w:rsidRPr="00D808A8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6785DD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hd w:val="clear" w:color="auto" w:fill="9999FF"/>
        </w:rPr>
      </w:pPr>
      <w:r w:rsidRPr="00D808A8">
        <w:rPr>
          <w:rFonts w:ascii="Open Sans" w:eastAsia="Open Sans" w:hAnsi="Open Sans" w:cs="Open Sans"/>
          <w:b/>
          <w:color w:val="000000"/>
          <w:sz w:val="22"/>
          <w:szCs w:val="22"/>
          <w:shd w:val="clear" w:color="auto" w:fill="9999FF"/>
        </w:rPr>
        <w:t>Parte II: Información sobre el operador</w:t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 xml:space="preserve"> económico</w:t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</w:p>
    <w:p w14:paraId="02B4F80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39B957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  <w:shd w:val="clear" w:color="auto" w:fill="0084D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A: Información sobre el operador económico</w:t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</w:p>
    <w:p w14:paraId="32C27C5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6A28A1F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9"/>
        </w:tabs>
        <w:ind w:right="378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Nombre:</w:t>
      </w:r>
    </w:p>
    <w:p w14:paraId="33DA7FC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6066046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Calle y número:</w:t>
      </w:r>
    </w:p>
    <w:p w14:paraId="44C5072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55B0C53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784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Código postal:</w:t>
      </w:r>
    </w:p>
    <w:p w14:paraId="798B1C4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7840"/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68C8EAA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Ciudad:</w:t>
      </w:r>
    </w:p>
    <w:p w14:paraId="7EDF8D5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613E400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País:</w:t>
      </w:r>
    </w:p>
    <w:p w14:paraId="2C2B75C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1A534631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158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Dirección Internet (dirección de la página web) (en su caso):</w:t>
      </w:r>
    </w:p>
    <w:p w14:paraId="07B87DE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4BC3A27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718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Correo electrónico:</w:t>
      </w:r>
    </w:p>
    <w:p w14:paraId="2B3BD5D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718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1877E8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Teléfono:</w:t>
      </w:r>
    </w:p>
    <w:p w14:paraId="360F0B8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7A3A93E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534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Persona o personas de contacto:</w:t>
      </w:r>
    </w:p>
    <w:p w14:paraId="344A19C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19CAEA8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610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Número de IVA, si procede:</w:t>
      </w:r>
    </w:p>
    <w:p w14:paraId="1894796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1302A3B7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Si no se dispone de un número de IVA, indique otro número de identificación nacional, en su caso y cuando se exija</w:t>
      </w:r>
    </w:p>
    <w:p w14:paraId="674F4C8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83838A6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¿Es el operador económico una microempresa, una pequeña o una mediana empresa?</w:t>
      </w:r>
    </w:p>
    <w:tbl>
      <w:tblPr>
        <w:tblStyle w:val="a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1BE1EF6E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E2356F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28CA3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5450631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AB0DD3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3E40B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040B669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46C3C3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Únicamente en caso de contratación reservada: el operador económico ¿es un taller protegido o una empresa social o prevé que el contrato se ejecute en el marco de programas de empleo protegido?</w:t>
      </w:r>
    </w:p>
    <w:tbl>
      <w:tblPr>
        <w:tblStyle w:val="a0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10069CE9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4F307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035CAA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0C1473B6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BE3E2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626DA0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07A7C5C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A5AAFF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4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caso afirmativo: ¿Cuál es el correspondiente porcentaje de trabajadores discapacitados o desfavorecidos?</w:t>
      </w:r>
    </w:p>
    <w:p w14:paraId="141D86A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BC45C8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71FBF41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caso necesario, especifique a qué categoría o categorías pertenecen los trabajadores discapacitados o desfavorecidos de que se trate.</w:t>
      </w:r>
    </w:p>
    <w:p w14:paraId="27F8EA4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34021C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E5B7D9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8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6ED141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8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su caso, ¿figura el operador económico inscrito en una lista oficial de operadores económicos autorizados o tiene un certificado equivalente (p. ej., en el marco de un sistema nacional de (preclasificación)?</w:t>
      </w:r>
    </w:p>
    <w:tbl>
      <w:tblPr>
        <w:tblStyle w:val="a1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13639C37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27BBB3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588E9A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33ECF8B4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6C9D87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E4430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50DE6F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1622F7B" w14:textId="77777777" w:rsidR="00870DBE" w:rsidRDefault="000A1FD6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Sírvase responder a las restantes preguntas de esta sección, a la sección B y, cuando proceda, a la sección C de la presente parte, cumplimente, cuando proceda, la parte V, y, en cualquier caso, cumplimente y firme la parte VI.</w:t>
      </w:r>
    </w:p>
    <w:p w14:paraId="4EC4396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jc w:val="both"/>
        <w:rPr>
          <w:rFonts w:ascii="Open Sans" w:eastAsia="Open Sans" w:hAnsi="Open Sans" w:cs="Open Sans"/>
          <w:sz w:val="22"/>
          <w:szCs w:val="22"/>
        </w:rPr>
      </w:pPr>
    </w:p>
    <w:p w14:paraId="58DC103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55"/>
        </w:tabs>
        <w:ind w:right="120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a) Indique el número de inscripción o certificación pertinente, si procede:</w:t>
      </w:r>
    </w:p>
    <w:p w14:paraId="0D6622D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25328F6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tabs>
          <w:tab w:val="left" w:pos="365"/>
        </w:tabs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b) Si el certificado de inscripción o la certificación están disponibles en formato electrónico, sírvase indicar:</w:t>
      </w:r>
    </w:p>
    <w:p w14:paraId="6B572833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35"/>
        </w:tabs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9AE2DA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35"/>
        </w:tabs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c) Indique las referencias en las que se basa la inscripción o certificación y, en su caso, la clasificación obtenida en la lista oficial:</w:t>
      </w:r>
    </w:p>
    <w:p w14:paraId="7A19522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870914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5"/>
        </w:tabs>
        <w:ind w:right="300"/>
        <w:rPr>
          <w:rFonts w:ascii="Open Sans" w:eastAsia="Open Sans" w:hAnsi="Open Sans" w:cs="Open Sans"/>
          <w:color w:val="000000"/>
          <w:sz w:val="22"/>
          <w:szCs w:val="22"/>
        </w:rPr>
      </w:pPr>
      <w:proofErr w:type="gramStart"/>
      <w:r>
        <w:rPr>
          <w:rFonts w:ascii="Open Sans" w:eastAsia="Open Sans" w:hAnsi="Open Sans" w:cs="Open Sans"/>
          <w:b/>
          <w:color w:val="000000"/>
          <w:sz w:val="22"/>
          <w:szCs w:val="22"/>
        </w:rPr>
        <w:t>d)¿</w:t>
      </w:r>
      <w:proofErr w:type="gramEnd"/>
      <w:r>
        <w:rPr>
          <w:rFonts w:ascii="Open Sans" w:eastAsia="Open Sans" w:hAnsi="Open Sans" w:cs="Open Sans"/>
          <w:b/>
          <w:color w:val="000000"/>
          <w:sz w:val="22"/>
          <w:szCs w:val="22"/>
        </w:rPr>
        <w:t>Abarca la inscripción o certificación todos los criterios de selección exigidos?</w:t>
      </w:r>
    </w:p>
    <w:tbl>
      <w:tblPr>
        <w:tblStyle w:val="a2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6878027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815FB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4238B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1AD3103C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4C3BBF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9CF796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E22800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ind w:right="10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C954E4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6E9B2B3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¿Está participando el operador económico en el procedimiento de contratación junto con otros?</w:t>
      </w:r>
    </w:p>
    <w:tbl>
      <w:tblPr>
        <w:tblStyle w:val="a3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F069966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791E8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94B593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5BFBDEF5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37C574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9EE67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68A54FA4" w14:textId="77777777" w:rsidR="00870DBE" w:rsidRDefault="00870DBE">
      <w:pPr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8ED435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13CFE4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caso afirmativo, asegúrese de que los demás interesados presentan un formulario DEUC separado y responda a lo siguiente:</w:t>
      </w:r>
    </w:p>
    <w:p w14:paraId="0BF3C0F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13D742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a) Indique la función del operador económico dentro del grupo (responsable principal, responsable de cometidos específicos, etc.):</w:t>
      </w:r>
    </w:p>
    <w:p w14:paraId="4D9EDD01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291567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CAEEAA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b) Identifique a los demás operadores económicos que participan en el procedimiento de contratación conjuntamente:</w:t>
      </w:r>
    </w:p>
    <w:p w14:paraId="5D6DA15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1D3BDA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31FA63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c) En su caso, nombre del grupo participante:</w:t>
      </w:r>
    </w:p>
    <w:p w14:paraId="3038005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F72EA11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68A78C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su caso, indicación del lote o lotes para los cuales el operador económico desea presentar una oferta:</w:t>
      </w:r>
    </w:p>
    <w:p w14:paraId="2949163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sz w:val="22"/>
          <w:szCs w:val="22"/>
        </w:rPr>
      </w:pPr>
    </w:p>
    <w:p w14:paraId="73E6B36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sz w:val="22"/>
          <w:szCs w:val="22"/>
        </w:rPr>
      </w:pPr>
    </w:p>
    <w:p w14:paraId="747CFAF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 xml:space="preserve">B: Información sobre los representantes del operador </w:t>
      </w:r>
      <w:proofErr w:type="gramStart"/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económico  #</w:t>
      </w:r>
      <w:proofErr w:type="gramEnd"/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1</w:t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2"/>
          <w:szCs w:val="22"/>
          <w:shd w:val="clear" w:color="auto" w:fill="0084D1"/>
        </w:rPr>
        <w:tab/>
      </w:r>
    </w:p>
    <w:p w14:paraId="79B598E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46B77311" w14:textId="77777777" w:rsidR="00870DBE" w:rsidRDefault="000A1FD6">
      <w:pPr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En su caso, indíquense el nombre y la dirección de la persona o personas habilitadas para representar al operador económico a efectos del presente procedimiento de contratación:</w:t>
      </w:r>
    </w:p>
    <w:p w14:paraId="06C61FF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9C59AA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Nombre:</w:t>
      </w:r>
    </w:p>
    <w:p w14:paraId="2CC9E00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7A4B97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Apellidos:</w:t>
      </w:r>
    </w:p>
    <w:p w14:paraId="656C28A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15F81E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Fecha de nacimiento:</w:t>
      </w:r>
    </w:p>
    <w:p w14:paraId="480662F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80F697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Lugar de nacimiento:</w:t>
      </w:r>
    </w:p>
    <w:p w14:paraId="424E917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B30414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Calle y número:</w:t>
      </w:r>
    </w:p>
    <w:p w14:paraId="6545049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3CE708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Código postal:</w:t>
      </w:r>
    </w:p>
    <w:p w14:paraId="41C0743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F37352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Ciudad:</w:t>
      </w:r>
    </w:p>
    <w:p w14:paraId="53FEE47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48FBE7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País:</w:t>
      </w:r>
    </w:p>
    <w:p w14:paraId="498B94A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AD2C36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Correo electrónico:</w:t>
      </w:r>
    </w:p>
    <w:p w14:paraId="529E2B9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8FC1BE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Teléfono:</w:t>
      </w:r>
    </w:p>
    <w:p w14:paraId="1AC715A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29786D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Cargo/calidad en la que actúa:</w:t>
      </w:r>
    </w:p>
    <w:p w14:paraId="6A1D66C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4FDF89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6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caso necesario, facilite información detallada sobre la representación (sus formas, alcance, finalidad …):</w:t>
      </w:r>
    </w:p>
    <w:p w14:paraId="1E36166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C05BEE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sz w:val="22"/>
          <w:szCs w:val="22"/>
        </w:rPr>
      </w:pPr>
    </w:p>
    <w:p w14:paraId="2378EC0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1"/>
          <w:szCs w:val="21"/>
          <w:shd w:val="clear" w:color="auto" w:fill="0084D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C: Información sobre el recurso a la capacidad de otras entidades</w:t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</w:p>
    <w:p w14:paraId="710368A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2AD3FED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¿Se basa el operador económico en la capacidad de otras entidades para satisfacer los criterios de selección contemplados en la parte IV y los criterios y normas (en su caso) contemplados en la parte V, más abajo?</w:t>
      </w:r>
    </w:p>
    <w:tbl>
      <w:tblPr>
        <w:tblStyle w:val="a4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18198495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E4E603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58BB6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5C329EA7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0003C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9D8CE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1CFD63B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En caso afirmativo: </w:t>
      </w:r>
      <w:r>
        <w:rPr>
          <w:rFonts w:ascii="Open Sans" w:eastAsia="Open Sans" w:hAnsi="Open Sans" w:cs="Open Sans"/>
          <w:color w:val="000000"/>
          <w:sz w:val="22"/>
          <w:szCs w:val="22"/>
        </w:rPr>
        <w:t>Facilite un formulario de DEUC aparte, que recoja la información exigida en las secciones A y B de esta parte y de la parte III, por cada una de las entidades de que se trate, debidamente cumplimentado y firmado por las entidades en cuestión.</w:t>
      </w:r>
    </w:p>
    <w:p w14:paraId="3FE7C87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 xml:space="preserve">Tenga en cuenta que debe incluir además el </w:t>
      </w:r>
      <w:proofErr w:type="gramStart"/>
      <w:r>
        <w:rPr>
          <w:rFonts w:ascii="Open Sans" w:eastAsia="Open Sans" w:hAnsi="Open Sans" w:cs="Open Sans"/>
          <w:color w:val="000000"/>
          <w:sz w:val="22"/>
          <w:szCs w:val="22"/>
        </w:rPr>
        <w:t>personal técnico u organismos técnicos</w:t>
      </w:r>
      <w:proofErr w:type="gramEnd"/>
      <w:r>
        <w:rPr>
          <w:rFonts w:ascii="Open Sans" w:eastAsia="Open Sans" w:hAnsi="Open Sans" w:cs="Open Sans"/>
          <w:color w:val="000000"/>
          <w:sz w:val="22"/>
          <w:szCs w:val="22"/>
        </w:rPr>
        <w:t xml:space="preserve"> que no estén integrados directamente en la empresa del operador económico, y especialmente los responsables del control de la calidad y, cuando se trate de contratos públicos de obras, el </w:t>
      </w:r>
      <w:proofErr w:type="gramStart"/>
      <w:r>
        <w:rPr>
          <w:rFonts w:ascii="Open Sans" w:eastAsia="Open Sans" w:hAnsi="Open Sans" w:cs="Open Sans"/>
          <w:color w:val="000000"/>
          <w:sz w:val="22"/>
          <w:szCs w:val="22"/>
        </w:rPr>
        <w:t>personal técnico o los organismos técnicos</w:t>
      </w:r>
      <w:proofErr w:type="gramEnd"/>
      <w:r>
        <w:rPr>
          <w:rFonts w:ascii="Open Sans" w:eastAsia="Open Sans" w:hAnsi="Open Sans" w:cs="Open Sans"/>
          <w:color w:val="000000"/>
          <w:sz w:val="22"/>
          <w:szCs w:val="22"/>
        </w:rPr>
        <w:t xml:space="preserve"> de los que disponga el operador económico para la ejecución de la obra.</w:t>
      </w:r>
    </w:p>
    <w:p w14:paraId="3A02344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Siempre que resulte pertinente en lo que respecta a la capacidad o capacidades específicas a las que recurra el operador económico, incluya la información exigida en las partes IV y V por cada una de las entidades de que se trate.</w:t>
      </w:r>
    </w:p>
    <w:p w14:paraId="019D5B3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CC146B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FFFFFF"/>
          <w:sz w:val="21"/>
          <w:szCs w:val="2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D: Información relativa a los subcontratistas a cuya capacidad no recurra el operador económico</w:t>
      </w:r>
    </w:p>
    <w:p w14:paraId="6DC3A0D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04FF52AF" w14:textId="77777777" w:rsidR="00870DBE" w:rsidRDefault="000A1FD6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34"/>
        </w:tabs>
        <w:ind w:left="454" w:hanging="227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 xml:space="preserve">(Esta sección se cumplimentará únicamente si el </w:t>
      </w:r>
      <w:proofErr w:type="gramStart"/>
      <w:r>
        <w:rPr>
          <w:rFonts w:ascii="Open Sans" w:eastAsia="Open Sans" w:hAnsi="Open Sans" w:cs="Open Sans"/>
          <w:color w:val="000000"/>
          <w:sz w:val="22"/>
          <w:szCs w:val="22"/>
        </w:rPr>
        <w:t>poder adjudicador o la entidad adjudicadora</w:t>
      </w:r>
      <w:proofErr w:type="gramEnd"/>
      <w:r>
        <w:rPr>
          <w:rFonts w:ascii="Open Sans" w:eastAsia="Open Sans" w:hAnsi="Open Sans" w:cs="Open Sans"/>
          <w:color w:val="000000"/>
          <w:sz w:val="22"/>
          <w:szCs w:val="22"/>
        </w:rPr>
        <w:t xml:space="preserve"> exigen expresamente tal información.)</w:t>
      </w:r>
    </w:p>
    <w:p w14:paraId="5213C05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AC6AF5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14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¿Tiene el operador económico la intención de subcontratar alguna parte del contrato a terceros?</w:t>
      </w:r>
    </w:p>
    <w:tbl>
      <w:tblPr>
        <w:tblStyle w:val="a5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71B4D11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422987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3FCFFF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106960D5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686084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4B6B8A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35B47AB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7D5505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caso afirmativo y en la medida en que se conozca este dato, enumere los subcontratistas previstos:</w:t>
      </w:r>
    </w:p>
    <w:p w14:paraId="7D7815D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2EA92B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C0BB745" w14:textId="77777777" w:rsidR="00870DBE" w:rsidRDefault="000A1FD6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 xml:space="preserve">Si el </w:t>
      </w:r>
      <w:proofErr w:type="gramStart"/>
      <w:r>
        <w:rPr>
          <w:rFonts w:ascii="Open Sans" w:eastAsia="Open Sans" w:hAnsi="Open Sans" w:cs="Open Sans"/>
          <w:color w:val="000000"/>
          <w:sz w:val="22"/>
          <w:szCs w:val="22"/>
        </w:rPr>
        <w:t>poder adjudicador o la entidad adjudicadora</w:t>
      </w:r>
      <w:proofErr w:type="gramEnd"/>
      <w:r>
        <w:rPr>
          <w:rFonts w:ascii="Open Sans" w:eastAsia="Open Sans" w:hAnsi="Open Sans" w:cs="Open Sans"/>
          <w:color w:val="000000"/>
          <w:sz w:val="22"/>
          <w:szCs w:val="22"/>
        </w:rPr>
        <w:t xml:space="preserve"> solicitan expresamente tal información, además de la contemplada en la parte I, facilite la información requerida en las secciones A y B de la presente parte y en la parte III por cada uno de los subcontratistas, o cada una de las categorías de subcontratistas, en cuestión.</w:t>
      </w:r>
    </w:p>
    <w:p w14:paraId="6882B9C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A1D941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sz w:val="22"/>
          <w:szCs w:val="22"/>
        </w:rPr>
      </w:pPr>
      <w:r>
        <w:br w:type="page"/>
      </w:r>
    </w:p>
    <w:p w14:paraId="5BC7ABF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sz w:val="22"/>
          <w:szCs w:val="22"/>
        </w:rPr>
      </w:pPr>
    </w:p>
    <w:p w14:paraId="161D331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hd w:val="clear" w:color="auto" w:fill="9999FF"/>
        </w:rPr>
      </w:pPr>
      <w:r>
        <w:rPr>
          <w:rFonts w:ascii="Open Sans" w:eastAsia="Open Sans" w:hAnsi="Open Sans" w:cs="Open Sans"/>
          <w:b/>
          <w:color w:val="000000"/>
          <w:shd w:val="clear" w:color="auto" w:fill="9999FF"/>
        </w:rPr>
        <w:t>Parte III: Motivos de exclusión</w:t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</w:p>
    <w:p w14:paraId="793EE08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C39C5E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  <w:shd w:val="clear" w:color="auto" w:fill="0084D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A: Motivos referidos a condenas penales</w:t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</w:p>
    <w:p w14:paraId="4F6A4E2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3C44947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El artículo 57, apartado 1, de la Directiva 2014/24/UE establece los siguientes motivos de exclusión </w:t>
      </w:r>
      <w:r>
        <w:rPr>
          <w:rFonts w:ascii="Open Sans" w:eastAsia="Open Sans" w:hAnsi="Open Sans" w:cs="Open Sans"/>
          <w:color w:val="000000"/>
          <w:sz w:val="22"/>
          <w:szCs w:val="22"/>
        </w:rPr>
        <w:t>(indique las respuestas)</w:t>
      </w:r>
      <w:r>
        <w:rPr>
          <w:rFonts w:ascii="Open Sans" w:eastAsia="Open Sans" w:hAnsi="Open Sans" w:cs="Open Sans"/>
          <w:b/>
          <w:color w:val="000000"/>
          <w:sz w:val="22"/>
          <w:szCs w:val="22"/>
        </w:rPr>
        <w:t>:</w:t>
      </w:r>
    </w:p>
    <w:p w14:paraId="2E008DD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64D7D0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Participación en una organización delictiva</w:t>
      </w:r>
    </w:p>
    <w:p w14:paraId="45C2DAF9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sido el propio operador económico, o cualquier persona que sea miembro de su órgano de administración, de dirección o de supervisión o que tenga poderes de representación, decisión o control en él, objeto, por participación en una organización delictiva, de una condena en sentencia firme que se haya dictado, como máximo, en los cinco años anteriores o en la que se haya establecido directamente un período de exclusión que siga siendo aplicable? Tal como se define en el artículo 2 de la Decisión marco 2008/841/JAI del Consejo, de 24 de octubre de 2008, relativa a la lucha contra la delincuencia organizada (DO L 300 de 11.11.2008, p. 42).</w:t>
      </w:r>
    </w:p>
    <w:tbl>
      <w:tblPr>
        <w:tblStyle w:val="a6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071F0246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57635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8AD520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6638C891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A6DC2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58516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B735A3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357B26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40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7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A0EF895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645137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8C9A7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C505DC8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636A2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EC6E4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322AAB6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9FD8D7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Corrupción</w:t>
      </w:r>
    </w:p>
    <w:p w14:paraId="7F28F74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sido el propio operador económico, o cualquier persona que sea miembro de su órgano de administración, de dirección o de supervisión o que tenga poderes de representación, decisión o control en él, objeto, por corrupción, de una condena en sentencia firme que se haya dictado, como máximo, en los cinco años anteriores o en la que se haya establecido directamente un período de exclusión que siga siendo aplicable? Tal como se define en el artículo 3 del Convenio relativo a la lucha contra los actos de corrupción en los que estén implicados funcionarios de las Comunidades Europeas o de los Estados miembros de la Unión Europea (DO C 195 de 25.6.1997, p. 1) y en el artículo 2, apartado 1, de la Decisión marco 2003/568/JAI del Consejo, de 22 de julio de 2003, relativa a la lucha contra la corrupción en el sector privado (DO L 192 de 31.7.2003, p. 54). Este motivo de exclusión abarca también la corrupción tal como se defina en la legislación nacional del poder adjudicador (entidad adjudicadora) o del operador económico.</w:t>
      </w:r>
    </w:p>
    <w:tbl>
      <w:tblPr>
        <w:tblStyle w:val="a8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03A44CFD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A351F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8C04E3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5CCF88BA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2A3530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4763E1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0BD272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40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394E0D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40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9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2B2E9BD6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8326E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780A4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FFA5518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1D1F02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3B676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419F7DE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40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EAD7D8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Fraude</w:t>
      </w:r>
    </w:p>
    <w:p w14:paraId="00B66F61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 xml:space="preserve">¿Ha sido el propio operador económico, o cualquier persona que sea miembro de su órgano </w:t>
      </w:r>
      <w:proofErr w:type="gramStart"/>
      <w:r>
        <w:rPr>
          <w:rFonts w:ascii="Open Sans" w:eastAsia="Open Sans" w:hAnsi="Open Sans" w:cs="Open Sans"/>
          <w:color w:val="000000"/>
          <w:sz w:val="22"/>
          <w:szCs w:val="22"/>
        </w:rPr>
        <w:t>de  administración</w:t>
      </w:r>
      <w:proofErr w:type="gramEnd"/>
      <w:r>
        <w:rPr>
          <w:rFonts w:ascii="Open Sans" w:eastAsia="Open Sans" w:hAnsi="Open Sans" w:cs="Open Sans"/>
          <w:color w:val="000000"/>
          <w:sz w:val="22"/>
          <w:szCs w:val="22"/>
        </w:rPr>
        <w:t>, de dirección o de supervisión o que tenga poderes de representación, decisión o control en él, objeto, por fraude, de una condena en sentencia firme que se haya dictado, como máximo, en los cinco años anteriores o en la que se haya establecido directamente un período de exclusión que siga siendo aplicable? En el sentido del artículo 1 del Convenio relativo a la protección de los intereses financieros de las Comunidades Europeas (DO C 316 de 27.11.1995, p. 48).</w:t>
      </w:r>
    </w:p>
    <w:tbl>
      <w:tblPr>
        <w:tblStyle w:val="aa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031D0A13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DB97F4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6162E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0657B5A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18249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3F81DB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1039FD4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BB588C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b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AC6245F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4CC57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3FF5D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66A37CE2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6E3B5C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E82A16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8FAE3B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BFE8F6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Delitos de terrorismo o delitos ligados a las actividades terroristas</w:t>
      </w:r>
    </w:p>
    <w:p w14:paraId="2FCFB3B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2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sido el propio operador económico, o cualquier persona que sea miembro de su órgano de administración, de dirección o de supervisión o que tenga poderes de representación, decisión o control en él, objeto, por delitos de terrorismo o delitos ligados a las actividades terroristas, de una condena en sentencia firme que se haya dictado, como máximo, en los cinco años anteriores o en la que se haya establecido directamente un período de exclusión que siga siendo aplicable? Tal como se definen en los artículos 1 y 3 de la Decisión marco del Consejo, de 13 de junio de 2002, sobre la lucha contra el terrorismo (DO L 164 de 22.6.2002, p. 3). Este motivo de exclusión engloba también la inducción o complicidad para cometer un delito o la tentativa de cometerlo, tal como se contempla en el artículo 4 de la citada Decisión marco.</w:t>
      </w:r>
    </w:p>
    <w:tbl>
      <w:tblPr>
        <w:tblStyle w:val="ac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D952773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2F2D4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E8F1E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42B6990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173C4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701D9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407DBF8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328C45B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lastRenderedPageBreak/>
        <w:t>Esta información, ¿está disponible sin costes para las autoridades en una base de datos de un Estado miembro de la UE?</w:t>
      </w:r>
    </w:p>
    <w:tbl>
      <w:tblPr>
        <w:tblStyle w:val="ad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4AC7D30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01A0A3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7C754A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67AEB3D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4B641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4BB566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49F4D43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E63F5D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Blanqueo de capitales o financiación del terrorismo</w:t>
      </w:r>
    </w:p>
    <w:p w14:paraId="7BDAB4D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8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sido el propio operador económico, o cualquier persona que sea miembro de su órgano de administración, de dirección o de supervisión o que tenga poderes de representación, decisión o control en él, objeto, por blanqueo de capitales o financiación del terrorismo, de una condena en sentencia firme que se haya dictado, como máximo, en los cinco años anteriores o en la que se haya establecido directamente un período de exclusión que siga siendo aplicable? Tal como se definen en el artículo 1 de la Directiva 2005/60/CE del Parlamento Europeo y del Consejo, de 26 de octubre de 2005, relativa a la prevención de la utilización del sistema financiero para el blanqueo de capitales y para la financiación del terrorismo (DO L 309 de 25.11.2005, p. 15).</w:t>
      </w:r>
    </w:p>
    <w:tbl>
      <w:tblPr>
        <w:tblStyle w:val="ae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2F53EB65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58420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E9905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22C96E9F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7A5097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7294F7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4A587A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8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D51ECD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22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84808CA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F86992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F6E1FA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122C2AB9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860679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B328A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436FC5B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22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1FFB98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Trabajo infantil y otras formas de trata de seres humanos</w:t>
      </w:r>
    </w:p>
    <w:p w14:paraId="3A7DE3B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sido el propio operador económico, o cualquier persona que sea miembro de su órgano de administración, de dirección o de supervisión o que tenga poderes de representación, decisión o control en él, objeto, por trabajo infantil y otras formas de trata de seres humanos, de una condena en sentencia firme que se haya dictado, como máximo, en los cinco años anteriores o en la que se haya establecido directamente un período de exclusión que siga siendo aplicable?</w:t>
      </w:r>
    </w:p>
    <w:p w14:paraId="0A958B4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Tal como se definen en el artículo 2 de la Directiva 2011/36/UE del Parlamento Europeo y del Consejo, de 5 de abril de 2011, relativa a la prevención y lucha contra la trata de seres humanos y a la protección de las víctimas y por la que se sustituye la Decisión marco 2002/629/JAI del Consejo (DO L 101 de 15.4.2011, p. 1).</w:t>
      </w:r>
    </w:p>
    <w:tbl>
      <w:tblPr>
        <w:tblStyle w:val="af0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E76B6C1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0C9AD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9D6D4B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67B9BE13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4DE22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E9DC6B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5BBDCA7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B0E640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1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533F644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20E82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76875F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37060DEB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7B75B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60576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E50C1B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B2579E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2"/>
          <w:tab w:val="left" w:pos="8948"/>
        </w:tabs>
        <w:rPr>
          <w:rFonts w:ascii="Open Sans" w:eastAsia="Open Sans" w:hAnsi="Open Sans" w:cs="Open Sans"/>
          <w:color w:val="FFFFFF"/>
          <w:sz w:val="22"/>
          <w:szCs w:val="22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B: Motivos referidos al pago de impuestos o de cotizaciones a la seguridad</w:t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</w:p>
    <w:p w14:paraId="67C271B3" w14:textId="77777777" w:rsidR="00870DBE" w:rsidRDefault="00870DB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990D7B1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El artículo 57, apartado 2, de la Directiva 2014/24/UE establece los siguientes motivos de exclusión </w:t>
      </w:r>
      <w:r>
        <w:rPr>
          <w:rFonts w:ascii="Open Sans" w:eastAsia="Open Sans" w:hAnsi="Open Sans" w:cs="Open Sans"/>
          <w:color w:val="000000"/>
          <w:sz w:val="22"/>
          <w:szCs w:val="22"/>
        </w:rPr>
        <w:t>(indique las respuestas)</w:t>
      </w:r>
      <w:r>
        <w:rPr>
          <w:rFonts w:ascii="Open Sans" w:eastAsia="Open Sans" w:hAnsi="Open Sans" w:cs="Open Sans"/>
          <w:b/>
          <w:color w:val="000000"/>
          <w:sz w:val="22"/>
          <w:szCs w:val="22"/>
        </w:rPr>
        <w:t>:</w:t>
      </w:r>
    </w:p>
    <w:p w14:paraId="34AF57D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2"/>
          <w:szCs w:val="22"/>
        </w:rPr>
      </w:pPr>
    </w:p>
    <w:p w14:paraId="45CA02A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Pago de impuestos</w:t>
      </w:r>
    </w:p>
    <w:p w14:paraId="71D4FDA2" w14:textId="77777777" w:rsidR="00870DBE" w:rsidRDefault="000A1FD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incumplido el operador económico sus obligaciones relativas al pago de impuestos, en el país en el que está establecido o en el Estado miembro del poder adjudicador o la entidad adjudicadora, si no coincide con su país de establecimiento?</w:t>
      </w:r>
    </w:p>
    <w:tbl>
      <w:tblPr>
        <w:tblStyle w:val="af2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24952C46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1333C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B7145D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F87A2A7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D02FE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CA8CC8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1177E43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F7BF6D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3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C52795D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BA5C0C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69F11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1F6BD63E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06AA3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BDF4F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0706BDA7" w14:textId="77777777" w:rsidR="00870DBE" w:rsidRDefault="00870DBE">
      <w:pPr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8A65AD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0F7427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Cotizaciones a la seguridad social</w:t>
      </w:r>
    </w:p>
    <w:p w14:paraId="78BDCC0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incumplido el operador económico sus obligaciones relativas a las cotizaciones a la seguridad social, tanto en el país en el que está establecido como en el Estado miembro del poder adjudicador o la entidad adjudicadora, si no coincide con su país de establecimiento?</w:t>
      </w:r>
    </w:p>
    <w:tbl>
      <w:tblPr>
        <w:tblStyle w:val="af4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1406C784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4A4CD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71C10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B8C8A81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20DF9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2F102D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69AA4FF3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5CA1C5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ind w:right="360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5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7910341C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AEAB4B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EE4D17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59D1F729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ABFE52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487C36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6703CE0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  <w:shd w:val="clear" w:color="auto" w:fill="0084D1"/>
        </w:rPr>
      </w:pPr>
    </w:p>
    <w:p w14:paraId="18042FE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Open Sans" w:eastAsia="Open Sans" w:hAnsi="Open Sans" w:cs="Open Sans"/>
          <w:color w:val="FFFFFF"/>
          <w:sz w:val="21"/>
          <w:szCs w:val="21"/>
          <w:shd w:val="clear" w:color="auto" w:fill="0084D1"/>
        </w:rPr>
      </w:pP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>C: Motivos referidos a la insolvencia, los conflictos de intereses o la falta profesional</w:t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  <w:r>
        <w:rPr>
          <w:rFonts w:ascii="Open Sans" w:eastAsia="Open Sans" w:hAnsi="Open Sans" w:cs="Open Sans"/>
          <w:b/>
          <w:color w:val="FFFFFF"/>
          <w:sz w:val="21"/>
          <w:szCs w:val="21"/>
          <w:shd w:val="clear" w:color="auto" w:fill="0084D1"/>
        </w:rPr>
        <w:tab/>
      </w:r>
    </w:p>
    <w:p w14:paraId="73AF45D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617A33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El artículo 57, apartado 4, de la Directiva 2014/24/UE establece los siguientes </w:t>
      </w:r>
      <w:r>
        <w:rPr>
          <w:rFonts w:ascii="Open Sans" w:eastAsia="Open Sans" w:hAnsi="Open Sans" w:cs="Open Sans"/>
          <w:b/>
          <w:color w:val="000000"/>
          <w:sz w:val="22"/>
          <w:szCs w:val="22"/>
        </w:rPr>
        <w:lastRenderedPageBreak/>
        <w:t xml:space="preserve">motivos de exclusión </w:t>
      </w:r>
      <w:r>
        <w:rPr>
          <w:rFonts w:ascii="Open Sans" w:eastAsia="Open Sans" w:hAnsi="Open Sans" w:cs="Open Sans"/>
          <w:color w:val="000000"/>
          <w:sz w:val="22"/>
          <w:szCs w:val="22"/>
        </w:rPr>
        <w:t>(indique las respuestas)</w:t>
      </w:r>
      <w:r>
        <w:rPr>
          <w:rFonts w:ascii="Open Sans" w:eastAsia="Open Sans" w:hAnsi="Open Sans" w:cs="Open Sans"/>
          <w:b/>
          <w:color w:val="000000"/>
          <w:sz w:val="22"/>
          <w:szCs w:val="22"/>
        </w:rPr>
        <w:t>:</w:t>
      </w:r>
    </w:p>
    <w:p w14:paraId="73DD9241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640AB9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Incumplimiento de obligaciones en el ámbito del Derecho medioambiental</w:t>
      </w:r>
    </w:p>
    <w:p w14:paraId="4A02BF81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Según su leal saber y entender, ¿ha incumplido el operador económico sus obligaciones en el ámbito del Derecho medioambiental? Tal como se contemplan a efectos de la presente contratación en la legislación nacional, en el anuncio pertinente o los pliegos de la contratación o en el artículo 18, apartado 2, de la Directiva 2014/24/UE.</w:t>
      </w:r>
    </w:p>
    <w:tbl>
      <w:tblPr>
        <w:tblStyle w:val="af6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19F7FDA0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798BE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FA220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87DE8D9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C99480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52E73D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115AB6E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028AA1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Incumplimiento de obligaciones en los ámbitos del Derecho social</w:t>
      </w:r>
    </w:p>
    <w:p w14:paraId="13122833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Según su leal saber y entender, ¿ha incumplido el operador económico sus obligaciones en el ámbito del Derecho social? Tal como se contemplan a efectos de la presente contratación en la legislación nacional, en el anuncio pertinente o los pliegos de la contratación o en el artículo 18, apartado 2, de la Directiva 2014/24/UE.</w:t>
      </w:r>
    </w:p>
    <w:tbl>
      <w:tblPr>
        <w:tblStyle w:val="af7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544548F0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9CD8F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3C2431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13980BA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0BF090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1881D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560C354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D6529E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Incumplimiento de obligaciones en los ámbitos del Derecho laboral</w:t>
      </w:r>
    </w:p>
    <w:p w14:paraId="1D06655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Según su leal saber y entender, ¿ha incumplido el operador económico sus obligaciones en el ámbito del Derecho laboral? Tal como se contemplan a efectos de la presente contratación en la legislación nacional, en el anuncio pertinente o los pliegos de la contratación o en el artículo 18, apartado 2, de la Directiva 2014/24/UE.</w:t>
      </w:r>
    </w:p>
    <w:tbl>
      <w:tblPr>
        <w:tblStyle w:val="af8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213BD75C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6A2780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7A2721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CB71894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C1AB02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CA2340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736C6C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B75629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Quiebra</w:t>
      </w:r>
    </w:p>
    <w:p w14:paraId="61532213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¿Se encuentra el operador económico en quiebra?</w:t>
      </w:r>
    </w:p>
    <w:tbl>
      <w:tblPr>
        <w:tblStyle w:val="af9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0ABAAC6A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4F252B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51BC88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0489E64C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750D7D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9349FA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3954A95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FF1E74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a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470A382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42FCE9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ED80B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3256BA8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3D8BC4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27BA5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D9FFF1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E0B221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Insolvencia</w:t>
      </w:r>
    </w:p>
    <w:p w14:paraId="0C28113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¿Está el operador económico sometido a un procedimiento de insolvencia o liquidación?</w:t>
      </w:r>
    </w:p>
    <w:tbl>
      <w:tblPr>
        <w:tblStyle w:val="afb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3F6562B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28653B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C07FDF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2173A302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548664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B46AD8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6C41429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EA483E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c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B550004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65283C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C54E2D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6B6DF2CB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EE9A5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A3728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4084DDA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D9FAAF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Convenio con los acreedores</w:t>
      </w:r>
    </w:p>
    <w:p w14:paraId="716FA36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celebrado el operador económico un convenio con sus acreedores?</w:t>
      </w:r>
    </w:p>
    <w:tbl>
      <w:tblPr>
        <w:tblStyle w:val="afd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736E3267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DD354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51FD4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0C464F4F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90A0A9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706E5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005D50A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6EC176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A4A59C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e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F4DFFB6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631892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B246A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0D2C43D6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57D10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FB6A5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633183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213608D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Situación análoga a la quiebra con arreglo al Derecho nacional</w:t>
      </w:r>
    </w:p>
    <w:p w14:paraId="30FF20B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¿Está el operador económico en alguna situación análoga a la quiebra, resultante de un procedimiento similar vigente en las disposiciones legales y reglamentarias nacionales?</w:t>
      </w:r>
    </w:p>
    <w:tbl>
      <w:tblPr>
        <w:tblStyle w:val="aff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F96AB03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96CDD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62B3C1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6B4FF083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2B58E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FE3BF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4CAB3B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F5E7E6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f0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E1FF1C2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2505ED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60FEE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18D2ED1D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8A736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79D450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6EDF225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1343A6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Activos que están siendo administrados por un liquidador</w:t>
      </w:r>
    </w:p>
    <w:p w14:paraId="4BB1EF51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¿Están los activos del operador económico siendo administrados por un liquidador o por un tribunal?</w:t>
      </w:r>
    </w:p>
    <w:tbl>
      <w:tblPr>
        <w:tblStyle w:val="aff1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261870C5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36C51B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34511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29E07A5B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AB07F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5E474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3C2C48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1FB711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lastRenderedPageBreak/>
        <w:t>Esta información, ¿está disponible sin costes para las autoridades en una base de datos de un Estado miembro de la UE?</w:t>
      </w:r>
    </w:p>
    <w:tbl>
      <w:tblPr>
        <w:tblStyle w:val="aff2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00A9C08F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2DB88D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0DBA1D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2DD522A3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4CCF25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B383D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649E956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2D66BD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Las actividades empresariales han sido suspendidas</w:t>
      </w:r>
    </w:p>
    <w:p w14:paraId="66F504E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¿Han sido suspendidas las actividades empresariales del operador económico?</w:t>
      </w:r>
    </w:p>
    <w:tbl>
      <w:tblPr>
        <w:tblStyle w:val="aff3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F89DB1D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CA0947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D2D03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2EACA8D2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A7D647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D44D78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30D54AE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1A7EFE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Esta información, ¿está disponible sin costes para las autoridades en una base de datos de un Estado miembro de la UE?</w:t>
      </w:r>
    </w:p>
    <w:tbl>
      <w:tblPr>
        <w:tblStyle w:val="aff4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00DB6E3D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ABB5FB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712D16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094C46D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20CFB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CCC45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640517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C81B06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Acuerdos con otros operadores económicos destinados a falsear la competencia</w:t>
      </w:r>
    </w:p>
    <w:p w14:paraId="66590A0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celebrado el operador económico acuerdos con otros operadores económicos destinados a falsear la competencia?</w:t>
      </w:r>
    </w:p>
    <w:tbl>
      <w:tblPr>
        <w:tblStyle w:val="aff5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63F8A26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E37C2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1DA49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3A824C89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A3A49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EF043D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33BEFC5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0E33D8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8BCD03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Ha cometido una falta profesional grave</w:t>
      </w:r>
    </w:p>
    <w:p w14:paraId="2E8CBC3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¿Se ha declarado al operador económico culpable de una falta profesional grave? En su caso, véanse las definiciones en el Derecho nacional, el anuncio pertinente o los pliegos de la contratación.</w:t>
      </w:r>
    </w:p>
    <w:tbl>
      <w:tblPr>
        <w:tblStyle w:val="aff6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D33C9DB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1CD1C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A8DD0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E1035C4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D3A382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34A0F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5EEB7AB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ACFA88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Conflicto de intereses debido a su participación en el procedimiento de contratación</w:t>
      </w:r>
    </w:p>
    <w:p w14:paraId="5B80378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¿Tiene el operador económico conocimiento de algún conflicto de intereses, con arreglo al Derecho nacional, el anuncio pertinente o los pliegos de la contratación, debido a su participación en el procedimiento de contratación?</w:t>
      </w:r>
    </w:p>
    <w:tbl>
      <w:tblPr>
        <w:tblStyle w:val="aff7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750E5F58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DF07A3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34F0FF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6D38A143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6CA4B6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F7A9C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308F781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AFF8BE3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lastRenderedPageBreak/>
        <w:t>Participación, directa o indirecta, en la preparación del presente procedimiento de contratación</w:t>
      </w:r>
    </w:p>
    <w:p w14:paraId="08A64269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asesorado el operador económico, o alguna empresa relacionada con él, al poder adjudicador o la entidad adjudicadora o ha intervenido de otra manera en la preparación del procedimiento de contratación?</w:t>
      </w:r>
    </w:p>
    <w:tbl>
      <w:tblPr>
        <w:tblStyle w:val="aff8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997857A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4E596F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C9E65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2C2D17DC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E897B9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117E75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58F9261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9373205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Rescisión anticipada, imposición de daños y perjuicios u otras sanciones comparables</w:t>
      </w:r>
    </w:p>
    <w:p w14:paraId="0586D8B7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¿Ha experimentado el operador económico la rescisión anticipada de un contrato público anterior, un contrato anterior con una entidad adjudicadora o un contrato de concesión anterior o la imposición de daños y perjuicios u otras sanciones comparables en relación con ese contrato anterior?</w:t>
      </w:r>
    </w:p>
    <w:tbl>
      <w:tblPr>
        <w:tblStyle w:val="aff9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7CE656DB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34915D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B96F0E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34CD8D1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9F099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40C832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76269BA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22EF5D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Presentación de declaraciones falsas, ocultación de información, incapacidad de presentar los documentos exigidos y obtención de información confidencial del presente procedimiento</w:t>
      </w:r>
    </w:p>
    <w:p w14:paraId="1E9A29B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¿Se ha encontrado el operador económico en alguna de las situaciones siguientes:</w:t>
      </w:r>
    </w:p>
    <w:p w14:paraId="1B3F784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a) ha sido declarado culpable de falsedad grave al proporcionar la información exigida para verificar la inexistencia de motivos de exclusión o el cumplimiento de los criterios de selección,</w:t>
      </w:r>
    </w:p>
    <w:p w14:paraId="6CF5D5A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b) ha ocultado tal información,</w:t>
      </w:r>
    </w:p>
    <w:p w14:paraId="2E11E7F8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 xml:space="preserve">c) no ha podido presentar sin demora los documentos justificativos exigidos por el </w:t>
      </w:r>
      <w:proofErr w:type="gramStart"/>
      <w:r>
        <w:rPr>
          <w:rFonts w:ascii="Open Sans" w:eastAsia="Open Sans" w:hAnsi="Open Sans" w:cs="Open Sans"/>
          <w:color w:val="000000"/>
          <w:sz w:val="22"/>
          <w:szCs w:val="22"/>
        </w:rPr>
        <w:t>poder adjudicador o la entidad adjudicadora</w:t>
      </w:r>
      <w:proofErr w:type="gramEnd"/>
      <w:r>
        <w:rPr>
          <w:rFonts w:ascii="Open Sans" w:eastAsia="Open Sans" w:hAnsi="Open Sans" w:cs="Open Sans"/>
          <w:color w:val="000000"/>
          <w:sz w:val="22"/>
          <w:szCs w:val="22"/>
        </w:rPr>
        <w:t>, y</w:t>
      </w:r>
    </w:p>
    <w:p w14:paraId="7FFCE47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color w:val="000000"/>
          <w:sz w:val="22"/>
          <w:szCs w:val="22"/>
        </w:rPr>
        <w:t>d) ha intentado influir indebidamente en el proceso de toma de decisiones del poder adjudicador o de la entidad adjudicadora, obtener información confidencial que pueda conferirle ventajas indebidas en el procedimiento de contratación o proporcionar por negligencia información engañosa que pueda tener una influencia importante en las decisiones relativas a la exclusión, selección o adjudicación?</w:t>
      </w:r>
    </w:p>
    <w:tbl>
      <w:tblPr>
        <w:tblStyle w:val="affa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460F819F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D4AA9B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A1B0FC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01BC26B4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EC94F1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1AB5C6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2A257C9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B29855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2ED85A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hd w:val="clear" w:color="auto" w:fill="9999FF"/>
        </w:rPr>
      </w:pPr>
      <w:r>
        <w:rPr>
          <w:rFonts w:ascii="Open Sans" w:eastAsia="Open Sans" w:hAnsi="Open Sans" w:cs="Open Sans"/>
          <w:b/>
          <w:color w:val="000000"/>
          <w:shd w:val="clear" w:color="auto" w:fill="9999FF"/>
        </w:rPr>
        <w:t>Parte IV: Criterios de selección</w:t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</w:p>
    <w:p w14:paraId="6D2DBEF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  <w:shd w:val="clear" w:color="auto" w:fill="0084D1"/>
        </w:rPr>
      </w:pPr>
    </w:p>
    <w:p w14:paraId="0F0425B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FFFFFF"/>
          <w:sz w:val="22"/>
          <w:szCs w:val="22"/>
          <w:shd w:val="clear" w:color="auto" w:fill="0084D1"/>
        </w:rPr>
      </w:pPr>
      <w:r>
        <w:rPr>
          <w:rFonts w:ascii="Arial" w:eastAsia="Arial" w:hAnsi="Arial" w:cs="Arial"/>
          <w:b/>
          <w:color w:val="FFFFFF"/>
          <w:sz w:val="22"/>
          <w:szCs w:val="22"/>
          <w:shd w:val="clear" w:color="auto" w:fill="0084D1"/>
        </w:rPr>
        <w:lastRenderedPageBreak/>
        <w:t>ɑ: Indicación global relativa a todos los criterios de selección</w:t>
      </w:r>
      <w:r>
        <w:rPr>
          <w:rFonts w:ascii="Arial" w:eastAsia="Arial" w:hAnsi="Arial" w:cs="Arial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Arial" w:eastAsia="Arial" w:hAnsi="Arial" w:cs="Arial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Arial" w:eastAsia="Arial" w:hAnsi="Arial" w:cs="Arial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Arial" w:eastAsia="Arial" w:hAnsi="Arial" w:cs="Arial"/>
          <w:b/>
          <w:color w:val="FFFFFF"/>
          <w:sz w:val="22"/>
          <w:szCs w:val="22"/>
          <w:shd w:val="clear" w:color="auto" w:fill="0084D1"/>
        </w:rPr>
        <w:tab/>
      </w:r>
      <w:r>
        <w:rPr>
          <w:rFonts w:ascii="Arial" w:eastAsia="Arial" w:hAnsi="Arial" w:cs="Arial"/>
          <w:b/>
          <w:color w:val="FFFFFF"/>
          <w:sz w:val="22"/>
          <w:szCs w:val="22"/>
          <w:shd w:val="clear" w:color="auto" w:fill="0084D1"/>
        </w:rPr>
        <w:tab/>
      </w:r>
    </w:p>
    <w:p w14:paraId="2D286E9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3279A2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Respecto a los criterios de selección, el operador económico declara que:</w:t>
      </w:r>
    </w:p>
    <w:p w14:paraId="2150C6D2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2E8302C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Cumple todos los criterios de selección requeridos:</w:t>
      </w:r>
    </w:p>
    <w:p w14:paraId="108CD636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602A16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Indique la respuesta</w:t>
      </w:r>
    </w:p>
    <w:tbl>
      <w:tblPr>
        <w:tblStyle w:val="affb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3AB22AC4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F5857E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0EED4B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71311DA1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1F76D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1F2DE9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044AAF77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03A130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hd w:val="clear" w:color="auto" w:fill="9999FF"/>
        </w:rPr>
      </w:pPr>
      <w:r>
        <w:rPr>
          <w:rFonts w:ascii="Open Sans" w:eastAsia="Open Sans" w:hAnsi="Open Sans" w:cs="Open Sans"/>
          <w:b/>
          <w:color w:val="000000"/>
          <w:shd w:val="clear" w:color="auto" w:fill="9999FF"/>
        </w:rPr>
        <w:t>Parte V: Reducción del número de candidatos cualificados</w:t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</w:p>
    <w:p w14:paraId="0EF84F6E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70BF3AB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El operador económico declara que:</w:t>
      </w:r>
    </w:p>
    <w:p w14:paraId="508FD69D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92929AA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Cumple los criterios objetivos y no discriminatorios o las normas que deben aplicarse a fin de limitar el número de candidatos de la manera siguiente:</w:t>
      </w:r>
    </w:p>
    <w:p w14:paraId="7B30366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03A4BB02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En los casos en que se exija la presentación de determinados certificados u otras formas de pruebas documentales, indique respecto a cada uno de ellos si el operador económico posee los documentos necesarios:</w:t>
      </w:r>
    </w:p>
    <w:p w14:paraId="61A6F33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CCEA894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Si algunos de estos certificados u otros tipos de pruebas documentales están disponibles en formato electrónico, sírvase indicar respecto de cada uno de ellos:</w:t>
      </w:r>
    </w:p>
    <w:p w14:paraId="7F2616C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345729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Indique la respuesta</w:t>
      </w:r>
    </w:p>
    <w:tbl>
      <w:tblPr>
        <w:tblStyle w:val="affc"/>
        <w:tblW w:w="90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59"/>
        <w:gridCol w:w="8711"/>
      </w:tblGrid>
      <w:tr w:rsidR="00870DBE" w14:paraId="606EE051" w14:textId="77777777"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48F23A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8174E8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Sí</w:t>
            </w:r>
          </w:p>
        </w:tc>
      </w:tr>
      <w:tr w:rsidR="00870DBE" w14:paraId="413B53B4" w14:textId="77777777">
        <w:tc>
          <w:tcPr>
            <w:tcW w:w="3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A05CF8" w14:textId="77777777" w:rsidR="00870DBE" w:rsidRDefault="00870D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</w:p>
        </w:tc>
        <w:tc>
          <w:tcPr>
            <w:tcW w:w="87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1B4BE4" w14:textId="77777777" w:rsidR="00870DBE" w:rsidRDefault="000A1F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Open Sans" w:hAnsi="Open Sans" w:cs="Open Sans"/>
                <w:color w:val="000000"/>
                <w:sz w:val="22"/>
                <w:szCs w:val="22"/>
              </w:rPr>
              <w:t>No</w:t>
            </w:r>
          </w:p>
        </w:tc>
      </w:tr>
    </w:tbl>
    <w:p w14:paraId="1C06ED1F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0C371B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Esta información, ¿está disponible sin costes para las autoridades en una base de datos de un Estado miembro de la </w:t>
      </w:r>
      <w:proofErr w:type="spellStart"/>
      <w:proofErr w:type="gramStart"/>
      <w:r>
        <w:rPr>
          <w:rFonts w:ascii="Open Sans" w:eastAsia="Open Sans" w:hAnsi="Open Sans" w:cs="Open Sans"/>
          <w:b/>
          <w:color w:val="000000"/>
          <w:sz w:val="22"/>
          <w:szCs w:val="22"/>
        </w:rPr>
        <w:t>UE?Indique</w:t>
      </w:r>
      <w:proofErr w:type="spellEnd"/>
      <w:proofErr w:type="gramEnd"/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 la respuesta</w:t>
      </w:r>
    </w:p>
    <w:p w14:paraId="74EF3154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17446345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35A11C5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hd w:val="clear" w:color="auto" w:fill="9999FF"/>
        </w:rPr>
      </w:pPr>
      <w:r>
        <w:rPr>
          <w:rFonts w:ascii="Open Sans" w:eastAsia="Open Sans" w:hAnsi="Open Sans" w:cs="Open Sans"/>
          <w:b/>
          <w:color w:val="000000"/>
          <w:shd w:val="clear" w:color="auto" w:fill="9999FF"/>
        </w:rPr>
        <w:t>Parte VI: Declaraciones finales</w:t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  <w:r>
        <w:rPr>
          <w:rFonts w:ascii="Open Sans" w:eastAsia="Open Sans" w:hAnsi="Open Sans" w:cs="Open Sans"/>
          <w:b/>
          <w:color w:val="000000"/>
          <w:shd w:val="clear" w:color="auto" w:fill="9999FF"/>
        </w:rPr>
        <w:tab/>
      </w:r>
    </w:p>
    <w:p w14:paraId="00CA14E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638F76DE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El operador económico declara formalmente que la información comunicada en las partes II – V es exacta y veraz y ha sido facilitada con pleno conocimiento de las consecuencias de una falsa declaración de carácter grave.</w:t>
      </w:r>
    </w:p>
    <w:p w14:paraId="11D003E9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7432B7BD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El operador económico declara formalmente que podrá aportar los certificados y otros tipos de pruebas documentales contemplados sin tardanza, cuando se le soliciten, salvo en caso de que:</w:t>
      </w:r>
    </w:p>
    <w:p w14:paraId="58BFD368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21E1F76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a) el poder adjudicador o la entidad adjudicadora tengan la posibilidad de obtener los documentos justificativos de que se trate directamente, accediendo a una base de datos nacional de cualquier Estado miembro que pueda consultarse de forma gratuita, (siempre y cuando el operador económico haya facilitado la información necesaria (dirección de la página web, autoridad u organismo expedidor, referencia exacta de la documentación) que permita al poder adjudicador o la entidad adjudicadora hacerlo; si fuera preciso, deberá otorgarse el oportuno consentimiento para acceder a dicha base de datos), o</w:t>
      </w:r>
    </w:p>
    <w:p w14:paraId="68A9D42C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63D81D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b) A partir del 18 de octubre de 2018 a más tardar (dependiendo de la aplicación a nivel nacional del artículo 59, apartado 5, párrafo segundo, de la Directiva 2014/24/UE), el </w:t>
      </w:r>
      <w:proofErr w:type="gramStart"/>
      <w:r>
        <w:rPr>
          <w:rFonts w:ascii="Open Sans" w:eastAsia="Open Sans" w:hAnsi="Open Sans" w:cs="Open Sans"/>
          <w:b/>
          <w:color w:val="000000"/>
          <w:sz w:val="22"/>
          <w:szCs w:val="22"/>
        </w:rPr>
        <w:t>poder adjudicador o la entidad adjudicadora</w:t>
      </w:r>
      <w:proofErr w:type="gramEnd"/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 ya posean los documentos en cuestión.</w:t>
      </w:r>
    </w:p>
    <w:p w14:paraId="10A9DCA3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F82050C" w14:textId="4341FCF2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El operador económico formalmente consiente en que la Cámara de Comercio de </w:t>
      </w:r>
      <w:r w:rsidR="00462590">
        <w:rPr>
          <w:rFonts w:ascii="Open Sans" w:eastAsia="Open Sans" w:hAnsi="Open Sans" w:cs="Open Sans"/>
          <w:b/>
          <w:color w:val="000000"/>
          <w:sz w:val="22"/>
          <w:szCs w:val="22"/>
        </w:rPr>
        <w:t>Linares</w:t>
      </w:r>
      <w:r>
        <w:rPr>
          <w:rFonts w:ascii="Open Sans" w:eastAsia="Open Sans" w:hAnsi="Open Sans" w:cs="Open Sans"/>
          <w:b/>
          <w:color w:val="000000"/>
          <w:sz w:val="22"/>
          <w:szCs w:val="22"/>
        </w:rPr>
        <w:t xml:space="preserve"> tenga acceso a los documentos justificativos de la información que se ha facilitado en el presente Documento Europeo Único de Contratación, a efectos del presente procedimiento de contratación. </w:t>
      </w:r>
    </w:p>
    <w:p w14:paraId="1A08812B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534FFFFF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Fecha, lugar y firma o firmas:</w:t>
      </w:r>
    </w:p>
    <w:p w14:paraId="3F1CCE60" w14:textId="77777777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p w14:paraId="4F261290" w14:textId="77777777" w:rsidR="00870DBE" w:rsidRDefault="000A1FD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  <w:r>
        <w:rPr>
          <w:rFonts w:ascii="Open Sans" w:eastAsia="Open Sans" w:hAnsi="Open Sans" w:cs="Open Sans"/>
          <w:b/>
          <w:color w:val="000000"/>
          <w:sz w:val="22"/>
          <w:szCs w:val="22"/>
        </w:rPr>
        <w:t>Fecha</w:t>
      </w:r>
    </w:p>
    <w:p w14:paraId="20BB03D3" w14:textId="64AEE350" w:rsidR="00870DBE" w:rsidRDefault="00870DBE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Open Sans" w:eastAsia="Open Sans" w:hAnsi="Open Sans" w:cs="Open Sans"/>
          <w:color w:val="000000"/>
          <w:sz w:val="22"/>
          <w:szCs w:val="22"/>
        </w:rPr>
      </w:pPr>
    </w:p>
    <w:sectPr w:rsidR="00870DBE">
      <w:headerReference w:type="default" r:id="rId7"/>
      <w:footerReference w:type="default" r:id="rId8"/>
      <w:pgSz w:w="11906" w:h="16838"/>
      <w:pgMar w:top="2235" w:right="1418" w:bottom="1560" w:left="1418" w:header="2274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7E7D3" w14:textId="77777777" w:rsidR="00224EAA" w:rsidRDefault="00224EAA">
      <w:r>
        <w:separator/>
      </w:r>
    </w:p>
  </w:endnote>
  <w:endnote w:type="continuationSeparator" w:id="0">
    <w:p w14:paraId="57F5A308" w14:textId="77777777" w:rsidR="00224EAA" w:rsidRDefault="00224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Open Sans Light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7FDA0" w14:textId="77777777" w:rsidR="00870DBE" w:rsidRDefault="000A1FD6">
    <w:pPr>
      <w:pBdr>
        <w:top w:val="nil"/>
        <w:left w:val="nil"/>
        <w:bottom w:val="nil"/>
        <w:right w:val="nil"/>
        <w:between w:val="nil"/>
      </w:pBdr>
      <w:jc w:val="right"/>
      <w:rPr>
        <w:rFonts w:ascii="Open Sans Light" w:eastAsia="Open Sans Light" w:hAnsi="Open Sans Light" w:cs="Open Sans Light"/>
        <w:color w:val="000000"/>
        <w:sz w:val="18"/>
        <w:szCs w:val="18"/>
      </w:rPr>
    </w:pPr>
    <w:r>
      <w:rPr>
        <w:rFonts w:ascii="Open Sans" w:eastAsia="Open Sans" w:hAnsi="Open Sans" w:cs="Open Sans"/>
        <w:color w:val="000000"/>
        <w:sz w:val="16"/>
        <w:szCs w:val="16"/>
      </w:rPr>
      <w:t xml:space="preserve">Página </w:t>
    </w:r>
    <w:r>
      <w:rPr>
        <w:rFonts w:ascii="Open Sans" w:eastAsia="Open Sans" w:hAnsi="Open Sans" w:cs="Open Sans"/>
        <w:color w:val="000000"/>
        <w:sz w:val="16"/>
        <w:szCs w:val="16"/>
      </w:rPr>
      <w:fldChar w:fldCharType="begin"/>
    </w:r>
    <w:r>
      <w:rPr>
        <w:rFonts w:ascii="Open Sans" w:eastAsia="Open Sans" w:hAnsi="Open Sans" w:cs="Open Sans"/>
        <w:color w:val="000000"/>
        <w:sz w:val="16"/>
        <w:szCs w:val="16"/>
      </w:rPr>
      <w:instrText>PAGE</w:instrText>
    </w:r>
    <w:r>
      <w:rPr>
        <w:rFonts w:ascii="Open Sans" w:eastAsia="Open Sans" w:hAnsi="Open Sans" w:cs="Open Sans"/>
        <w:color w:val="000000"/>
        <w:sz w:val="16"/>
        <w:szCs w:val="16"/>
      </w:rPr>
      <w:fldChar w:fldCharType="separate"/>
    </w:r>
    <w:r w:rsidR="005478AD">
      <w:rPr>
        <w:rFonts w:ascii="Open Sans" w:eastAsia="Open Sans" w:hAnsi="Open Sans" w:cs="Open Sans"/>
        <w:noProof/>
        <w:color w:val="000000"/>
        <w:sz w:val="16"/>
        <w:szCs w:val="16"/>
      </w:rPr>
      <w:t>14</w:t>
    </w:r>
    <w:r>
      <w:rPr>
        <w:rFonts w:ascii="Open Sans" w:eastAsia="Open Sans" w:hAnsi="Open Sans" w:cs="Open Sans"/>
        <w:color w:val="000000"/>
        <w:sz w:val="16"/>
        <w:szCs w:val="16"/>
      </w:rPr>
      <w:fldChar w:fldCharType="end"/>
    </w:r>
    <w:r>
      <w:rPr>
        <w:rFonts w:ascii="Open Sans" w:eastAsia="Open Sans" w:hAnsi="Open Sans" w:cs="Open Sans"/>
        <w:color w:val="000000"/>
        <w:sz w:val="16"/>
        <w:szCs w:val="16"/>
      </w:rPr>
      <w:t xml:space="preserve"> de </w:t>
    </w:r>
    <w:r>
      <w:rPr>
        <w:rFonts w:ascii="Open Sans" w:eastAsia="Open Sans" w:hAnsi="Open Sans" w:cs="Open Sans"/>
        <w:color w:val="000000"/>
        <w:sz w:val="16"/>
        <w:szCs w:val="16"/>
      </w:rPr>
      <w:fldChar w:fldCharType="begin"/>
    </w:r>
    <w:r>
      <w:rPr>
        <w:rFonts w:ascii="Open Sans" w:eastAsia="Open Sans" w:hAnsi="Open Sans" w:cs="Open Sans"/>
        <w:color w:val="000000"/>
        <w:sz w:val="16"/>
        <w:szCs w:val="16"/>
      </w:rPr>
      <w:instrText>NUMPAGES</w:instrText>
    </w:r>
    <w:r>
      <w:rPr>
        <w:rFonts w:ascii="Open Sans" w:eastAsia="Open Sans" w:hAnsi="Open Sans" w:cs="Open Sans"/>
        <w:color w:val="000000"/>
        <w:sz w:val="16"/>
        <w:szCs w:val="16"/>
      </w:rPr>
      <w:fldChar w:fldCharType="separate"/>
    </w:r>
    <w:r w:rsidR="005478AD">
      <w:rPr>
        <w:rFonts w:ascii="Open Sans" w:eastAsia="Open Sans" w:hAnsi="Open Sans" w:cs="Open Sans"/>
        <w:noProof/>
        <w:color w:val="000000"/>
        <w:sz w:val="16"/>
        <w:szCs w:val="16"/>
      </w:rPr>
      <w:t>14</w:t>
    </w:r>
    <w:r>
      <w:rPr>
        <w:rFonts w:ascii="Open Sans" w:eastAsia="Open Sans" w:hAnsi="Open Sans" w:cs="Open Sans"/>
        <w:color w:val="000000"/>
        <w:sz w:val="16"/>
        <w:szCs w:val="16"/>
      </w:rPr>
      <w:fldChar w:fldCharType="end"/>
    </w:r>
    <w:r>
      <w:rPr>
        <w:rFonts w:ascii="Open Sans" w:eastAsia="Open Sans" w:hAnsi="Open Sans" w:cs="Open Sans"/>
        <w:color w:val="000000"/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631D7" w14:textId="77777777" w:rsidR="00224EAA" w:rsidRDefault="00224EAA">
      <w:r>
        <w:separator/>
      </w:r>
    </w:p>
  </w:footnote>
  <w:footnote w:type="continuationSeparator" w:id="0">
    <w:p w14:paraId="1B812212" w14:textId="77777777" w:rsidR="00224EAA" w:rsidRDefault="00224E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898D1" w14:textId="5A37432F" w:rsidR="005478AD" w:rsidRDefault="00CB61FE">
    <w:pPr>
      <w:widowControl w:val="0"/>
      <w:pBdr>
        <w:top w:val="nil"/>
        <w:left w:val="nil"/>
        <w:bottom w:val="nil"/>
        <w:right w:val="nil"/>
        <w:between w:val="nil"/>
      </w:pBdr>
      <w:jc w:val="center"/>
      <w:rPr>
        <w:rFonts w:ascii="Open Sans" w:eastAsia="Open Sans" w:hAnsi="Open Sans" w:cs="Open Sans"/>
        <w:b/>
        <w:color w:val="000000"/>
      </w:rPr>
    </w:pPr>
    <w:r>
      <w:rPr>
        <w:rFonts w:ascii="Open Sans" w:eastAsia="Open Sans" w:hAnsi="Open Sans" w:cs="Open Sans"/>
        <w:b/>
        <w:noProof/>
        <w:color w:val="000000"/>
      </w:rPr>
      <w:drawing>
        <wp:anchor distT="0" distB="0" distL="114300" distR="114300" simplePos="0" relativeHeight="251658240" behindDoc="0" locked="0" layoutInCell="1" allowOverlap="1" wp14:anchorId="15194356" wp14:editId="4D7A3469">
          <wp:simplePos x="0" y="0"/>
          <wp:positionH relativeFrom="column">
            <wp:posOffset>-386080</wp:posOffset>
          </wp:positionH>
          <wp:positionV relativeFrom="paragraph">
            <wp:posOffset>-1015365</wp:posOffset>
          </wp:positionV>
          <wp:extent cx="6823164" cy="619125"/>
          <wp:effectExtent l="0" t="0" r="0" b="0"/>
          <wp:wrapNone/>
          <wp:docPr id="48845470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8454707" name="Imagen 4884547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23164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C70727"/>
    <w:multiLevelType w:val="multilevel"/>
    <w:tmpl w:val="0930AF7E"/>
    <w:lvl w:ilvl="0"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•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•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51015FC0"/>
    <w:multiLevelType w:val="multilevel"/>
    <w:tmpl w:val="01D6C03A"/>
    <w:lvl w:ilvl="0">
      <w:numFmt w:val="bullet"/>
      <w:lvlText w:val="•"/>
      <w:lvlJc w:val="left"/>
      <w:pPr>
        <w:ind w:left="636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numFmt w:val="bullet"/>
      <w:lvlText w:val="◦"/>
      <w:lvlJc w:val="left"/>
      <w:pPr>
        <w:ind w:left="996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numFmt w:val="bullet"/>
      <w:lvlText w:val="▪"/>
      <w:lvlJc w:val="left"/>
      <w:pPr>
        <w:ind w:left="135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•"/>
      <w:lvlJc w:val="left"/>
      <w:pPr>
        <w:ind w:left="171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◦"/>
      <w:lvlJc w:val="left"/>
      <w:pPr>
        <w:ind w:left="2076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numFmt w:val="bullet"/>
      <w:lvlText w:val="▪"/>
      <w:lvlJc w:val="left"/>
      <w:pPr>
        <w:ind w:left="243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•"/>
      <w:lvlJc w:val="left"/>
      <w:pPr>
        <w:ind w:left="279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◦"/>
      <w:lvlJc w:val="left"/>
      <w:pPr>
        <w:ind w:left="3156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numFmt w:val="bullet"/>
      <w:lvlText w:val="▪"/>
      <w:lvlJc w:val="left"/>
      <w:pPr>
        <w:ind w:left="3516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772B021B"/>
    <w:multiLevelType w:val="multilevel"/>
    <w:tmpl w:val="D016554A"/>
    <w:lvl w:ilvl="0">
      <w:numFmt w:val="bullet"/>
      <w:lvlText w:val="✔"/>
      <w:lvlJc w:val="left"/>
      <w:pPr>
        <w:ind w:left="0" w:firstLine="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1">
      <w:numFmt w:val="bullet"/>
      <w:lvlText w:val="•"/>
      <w:lvlJc w:val="left"/>
      <w:pPr>
        <w:ind w:left="0" w:firstLine="0"/>
      </w:pPr>
      <w:rPr>
        <w:rFonts w:ascii="Noto Sans Symbols" w:eastAsia="Noto Sans Symbols" w:hAnsi="Noto Sans Symbols" w:cs="Noto Sans Symbols"/>
        <w:vertAlign w:val="baseline"/>
      </w:rPr>
    </w:lvl>
    <w:lvl w:ilvl="2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3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  <w:vertAlign w:val="baseline"/>
      </w:rPr>
    </w:lvl>
    <w:lvl w:ilvl="5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  <w:lvl w:ilvl="6">
      <w:numFmt w:val="bullet"/>
      <w:lvlText w:val="●"/>
      <w:lvlJc w:val="left"/>
      <w:pPr>
        <w:ind w:left="0" w:firstLine="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o"/>
      <w:lvlJc w:val="left"/>
      <w:pPr>
        <w:ind w:left="0" w:firstLine="0"/>
      </w:pPr>
      <w:rPr>
        <w:rFonts w:ascii="Courier New" w:eastAsia="Courier New" w:hAnsi="Courier New" w:cs="Courier New"/>
        <w:vertAlign w:val="baseline"/>
      </w:rPr>
    </w:lvl>
    <w:lvl w:ilvl="8">
      <w:numFmt w:val="bullet"/>
      <w:lvlText w:val="▪"/>
      <w:lvlJc w:val="left"/>
      <w:pPr>
        <w:ind w:left="0" w:firstLine="0"/>
      </w:pPr>
      <w:rPr>
        <w:rFonts w:ascii="Noto Sans Symbols" w:eastAsia="Noto Sans Symbols" w:hAnsi="Noto Sans Symbols" w:cs="Noto Sans Symbols"/>
        <w:sz w:val="22"/>
        <w:szCs w:val="22"/>
        <w:vertAlign w:val="baseline"/>
      </w:rPr>
    </w:lvl>
  </w:abstractNum>
  <w:abstractNum w:abstractNumId="3" w15:restartNumberingAfterBreak="0">
    <w:nsid w:val="7F832470"/>
    <w:multiLevelType w:val="multilevel"/>
    <w:tmpl w:val="3820A662"/>
    <w:lvl w:ilvl="0">
      <w:numFmt w:val="bullet"/>
      <w:lvlText w:val="•"/>
      <w:lvlJc w:val="left"/>
      <w:pPr>
        <w:ind w:left="276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numFmt w:val="bullet"/>
      <w:lvlText w:val="•"/>
      <w:lvlJc w:val="left"/>
      <w:pPr>
        <w:ind w:left="636" w:hanging="360"/>
      </w:pPr>
      <w:rPr>
        <w:rFonts w:ascii="Noto Sans Symbols" w:eastAsia="Noto Sans Symbols" w:hAnsi="Noto Sans Symbols" w:cs="Noto Sans Symbols"/>
        <w:vertAlign w:val="baseline"/>
      </w:rPr>
    </w:lvl>
    <w:lvl w:ilvl="2">
      <w:numFmt w:val="bullet"/>
      <w:lvlText w:val="▪"/>
      <w:lvlJc w:val="left"/>
      <w:pPr>
        <w:ind w:left="99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numFmt w:val="bullet"/>
      <w:lvlText w:val="•"/>
      <w:lvlJc w:val="left"/>
      <w:pPr>
        <w:ind w:left="135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numFmt w:val="bullet"/>
      <w:lvlText w:val="◦"/>
      <w:lvlJc w:val="left"/>
      <w:pPr>
        <w:ind w:left="1716" w:hanging="360"/>
      </w:pPr>
      <w:rPr>
        <w:rFonts w:ascii="Noto Sans Symbols" w:eastAsia="Noto Sans Symbols" w:hAnsi="Noto Sans Symbols" w:cs="Noto Sans Symbols"/>
        <w:vertAlign w:val="baseline"/>
      </w:rPr>
    </w:lvl>
    <w:lvl w:ilvl="5">
      <w:numFmt w:val="bullet"/>
      <w:lvlText w:val="▪"/>
      <w:lvlJc w:val="left"/>
      <w:pPr>
        <w:ind w:left="207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numFmt w:val="bullet"/>
      <w:lvlText w:val="•"/>
      <w:lvlJc w:val="left"/>
      <w:pPr>
        <w:ind w:left="243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numFmt w:val="bullet"/>
      <w:lvlText w:val="◦"/>
      <w:lvlJc w:val="left"/>
      <w:pPr>
        <w:ind w:left="2796" w:hanging="360"/>
      </w:pPr>
      <w:rPr>
        <w:rFonts w:ascii="Noto Sans Symbols" w:eastAsia="Noto Sans Symbols" w:hAnsi="Noto Sans Symbols" w:cs="Noto Sans Symbols"/>
        <w:vertAlign w:val="baseline"/>
      </w:rPr>
    </w:lvl>
    <w:lvl w:ilvl="8">
      <w:numFmt w:val="bullet"/>
      <w:lvlText w:val="▪"/>
      <w:lvlJc w:val="left"/>
      <w:pPr>
        <w:ind w:left="3156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456490746">
    <w:abstractNumId w:val="1"/>
  </w:num>
  <w:num w:numId="2" w16cid:durableId="430666254">
    <w:abstractNumId w:val="2"/>
  </w:num>
  <w:num w:numId="3" w16cid:durableId="1559509435">
    <w:abstractNumId w:val="0"/>
  </w:num>
  <w:num w:numId="4" w16cid:durableId="19601860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0DBE"/>
    <w:rsid w:val="00061267"/>
    <w:rsid w:val="00071D88"/>
    <w:rsid w:val="00096078"/>
    <w:rsid w:val="00097881"/>
    <w:rsid w:val="000A1FD6"/>
    <w:rsid w:val="000E5967"/>
    <w:rsid w:val="000F4453"/>
    <w:rsid w:val="0010003E"/>
    <w:rsid w:val="00115180"/>
    <w:rsid w:val="00163DBE"/>
    <w:rsid w:val="0016658E"/>
    <w:rsid w:val="001820F1"/>
    <w:rsid w:val="001F1A49"/>
    <w:rsid w:val="002158A4"/>
    <w:rsid w:val="00224EAA"/>
    <w:rsid w:val="002430AC"/>
    <w:rsid w:val="002C1DD8"/>
    <w:rsid w:val="002D7DF8"/>
    <w:rsid w:val="00317425"/>
    <w:rsid w:val="0037646E"/>
    <w:rsid w:val="003A71FC"/>
    <w:rsid w:val="003B6E86"/>
    <w:rsid w:val="00405F76"/>
    <w:rsid w:val="00446A90"/>
    <w:rsid w:val="00462590"/>
    <w:rsid w:val="005478AD"/>
    <w:rsid w:val="00564DA0"/>
    <w:rsid w:val="005A173A"/>
    <w:rsid w:val="005B64A1"/>
    <w:rsid w:val="005B704E"/>
    <w:rsid w:val="006263E1"/>
    <w:rsid w:val="00634C55"/>
    <w:rsid w:val="006A3217"/>
    <w:rsid w:val="006A7A10"/>
    <w:rsid w:val="006C1247"/>
    <w:rsid w:val="006E2875"/>
    <w:rsid w:val="007100AE"/>
    <w:rsid w:val="00727B70"/>
    <w:rsid w:val="007853C1"/>
    <w:rsid w:val="007B1DD6"/>
    <w:rsid w:val="007B4989"/>
    <w:rsid w:val="007C1C05"/>
    <w:rsid w:val="00803F5C"/>
    <w:rsid w:val="00870DBE"/>
    <w:rsid w:val="00871E08"/>
    <w:rsid w:val="008B180E"/>
    <w:rsid w:val="008C647C"/>
    <w:rsid w:val="00967A9B"/>
    <w:rsid w:val="009863C2"/>
    <w:rsid w:val="00A4110B"/>
    <w:rsid w:val="00A454AB"/>
    <w:rsid w:val="00A930FB"/>
    <w:rsid w:val="00AB117E"/>
    <w:rsid w:val="00AF49C6"/>
    <w:rsid w:val="00B03B45"/>
    <w:rsid w:val="00B0710E"/>
    <w:rsid w:val="00B103E0"/>
    <w:rsid w:val="00B35174"/>
    <w:rsid w:val="00B80499"/>
    <w:rsid w:val="00BB1BBD"/>
    <w:rsid w:val="00C069C4"/>
    <w:rsid w:val="00C55FB9"/>
    <w:rsid w:val="00CB61FE"/>
    <w:rsid w:val="00CD31D9"/>
    <w:rsid w:val="00D808A8"/>
    <w:rsid w:val="00E02CBF"/>
    <w:rsid w:val="00E50632"/>
    <w:rsid w:val="00E50760"/>
    <w:rsid w:val="00E51A9F"/>
    <w:rsid w:val="00E5520F"/>
    <w:rsid w:val="00EA0F2C"/>
    <w:rsid w:val="00EC26D6"/>
    <w:rsid w:val="00ED00EA"/>
    <w:rsid w:val="00EF0881"/>
    <w:rsid w:val="00F83F2C"/>
    <w:rsid w:val="00F9106C"/>
    <w:rsid w:val="00F959CD"/>
    <w:rsid w:val="00FA28CD"/>
    <w:rsid w:val="00FA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DF8A33"/>
  <w15:docId w15:val="{DCCCF3BA-E795-404D-9FDA-6F7665586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9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b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fc"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B6E8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B6E86"/>
  </w:style>
  <w:style w:type="paragraph" w:styleId="Piedepgina">
    <w:name w:val="footer"/>
    <w:basedOn w:val="Normal"/>
    <w:link w:val="PiedepginaCar"/>
    <w:uiPriority w:val="99"/>
    <w:unhideWhenUsed/>
    <w:rsid w:val="003B6E8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B6E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3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</Pages>
  <Words>3346</Words>
  <Characters>18409</Characters>
  <Application>Microsoft Office Word</Application>
  <DocSecurity>0</DocSecurity>
  <Lines>153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 Vera Rodrígez</dc:creator>
  <cp:lastModifiedBy>Francisco García Vena</cp:lastModifiedBy>
  <cp:revision>11</cp:revision>
  <dcterms:created xsi:type="dcterms:W3CDTF">2023-03-30T18:01:00Z</dcterms:created>
  <dcterms:modified xsi:type="dcterms:W3CDTF">2025-07-14T07:40:00Z</dcterms:modified>
</cp:coreProperties>
</file>